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C302D">
      <w:pPr>
        <w:adjustRightInd w:val="0"/>
        <w:snapToGrid w:val="0"/>
        <w:spacing w:line="360" w:lineRule="auto"/>
        <w:ind w:right="342"/>
        <w:jc w:val="left"/>
        <w:rPr>
          <w:rFonts w:ascii="仿宋_GB2312" w:eastAsia="仿宋_GB2312"/>
          <w:b/>
          <w:color w:val="000000"/>
          <w:spacing w:val="2"/>
          <w:sz w:val="24"/>
        </w:rPr>
      </w:pPr>
      <w:r>
        <w:rPr>
          <w:rFonts w:hint="eastAsia" w:ascii="仿宋_GB2312" w:eastAsia="仿宋_GB2312"/>
          <w:b/>
          <w:color w:val="000000"/>
          <w:szCs w:val="21"/>
        </w:rPr>
        <w:t>附件</w:t>
      </w:r>
      <w:r>
        <w:rPr>
          <w:rFonts w:ascii="仿宋_GB2312" w:eastAsia="仿宋_GB2312"/>
          <w:b/>
          <w:color w:val="000000"/>
          <w:szCs w:val="21"/>
        </w:rPr>
        <w:t>1</w:t>
      </w:r>
    </w:p>
    <w:p w14:paraId="5996FF6E">
      <w:pPr>
        <w:spacing w:line="300" w:lineRule="exact"/>
        <w:ind w:right="-1445" w:rightChars="-688" w:firstLine="1124" w:firstLineChars="40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上海商学院毕业论文（设计）工作流程表（参考）</w:t>
      </w:r>
    </w:p>
    <w:p w14:paraId="2B8E8D00">
      <w:pPr>
        <w:spacing w:line="300" w:lineRule="exact"/>
        <w:ind w:right="-1445" w:rightChars="-688" w:firstLine="1280" w:firstLineChars="400"/>
        <w:rPr>
          <w:rFonts w:hint="eastAsia" w:ascii="黑体" w:hAnsi="黑体" w:eastAsia="黑体" w:cs="黑体"/>
          <w:kern w:val="0"/>
          <w:sz w:val="32"/>
          <w:szCs w:val="32"/>
        </w:rPr>
      </w:pPr>
    </w:p>
    <w:tbl>
      <w:tblPr>
        <w:tblStyle w:val="3"/>
        <w:tblW w:w="10263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24"/>
        <w:gridCol w:w="3036"/>
        <w:gridCol w:w="2520"/>
        <w:gridCol w:w="2900"/>
      </w:tblGrid>
      <w:tr w14:paraId="5D8A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3" w:type="dxa"/>
            <w:noWrap w:val="0"/>
            <w:vAlign w:val="center"/>
          </w:tcPr>
          <w:p w14:paraId="1715084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序</w:t>
            </w:r>
            <w:r>
              <w:rPr>
                <w:rFonts w:hint="eastAsia" w:ascii="宋体" w:hAnsi="宋体"/>
                <w:b/>
                <w:bCs/>
                <w:szCs w:val="21"/>
              </w:rPr>
              <w:t>号</w:t>
            </w:r>
          </w:p>
        </w:tc>
        <w:tc>
          <w:tcPr>
            <w:tcW w:w="1224" w:type="dxa"/>
            <w:noWrap w:val="0"/>
            <w:vAlign w:val="center"/>
          </w:tcPr>
          <w:p w14:paraId="6905886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阶 段</w:t>
            </w:r>
          </w:p>
        </w:tc>
        <w:tc>
          <w:tcPr>
            <w:tcW w:w="3036" w:type="dxa"/>
            <w:noWrap w:val="0"/>
            <w:vAlign w:val="center"/>
          </w:tcPr>
          <w:p w14:paraId="56E320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内       容</w:t>
            </w:r>
          </w:p>
        </w:tc>
        <w:tc>
          <w:tcPr>
            <w:tcW w:w="2520" w:type="dxa"/>
            <w:noWrap w:val="0"/>
            <w:vAlign w:val="center"/>
          </w:tcPr>
          <w:p w14:paraId="028895D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时  间</w:t>
            </w:r>
          </w:p>
        </w:tc>
        <w:tc>
          <w:tcPr>
            <w:tcW w:w="2900" w:type="dxa"/>
            <w:noWrap w:val="0"/>
            <w:vAlign w:val="center"/>
          </w:tcPr>
          <w:p w14:paraId="210647F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备  注</w:t>
            </w:r>
          </w:p>
        </w:tc>
      </w:tr>
      <w:tr w14:paraId="752B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83" w:type="dxa"/>
            <w:noWrap w:val="0"/>
            <w:vAlign w:val="center"/>
          </w:tcPr>
          <w:p w14:paraId="1B2DD8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24" w:type="dxa"/>
            <w:noWrap w:val="0"/>
            <w:vAlign w:val="center"/>
          </w:tcPr>
          <w:p w14:paraId="14E5E1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征题</w:t>
            </w:r>
          </w:p>
        </w:tc>
        <w:tc>
          <w:tcPr>
            <w:tcW w:w="3036" w:type="dxa"/>
            <w:noWrap w:val="0"/>
            <w:vAlign w:val="center"/>
          </w:tcPr>
          <w:p w14:paraId="41952EDB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院系组织专业</w:t>
            </w:r>
            <w:r>
              <w:rPr>
                <w:rFonts w:ascii="宋体" w:hAnsi="宋体"/>
                <w:szCs w:val="21"/>
              </w:rPr>
              <w:t>教师</w:t>
            </w:r>
            <w:r>
              <w:rPr>
                <w:rFonts w:hint="eastAsia" w:ascii="宋体" w:hAnsi="宋体"/>
                <w:szCs w:val="21"/>
              </w:rPr>
              <w:t>提供</w:t>
            </w:r>
            <w:r>
              <w:rPr>
                <w:rFonts w:ascii="宋体" w:hAnsi="宋体"/>
                <w:szCs w:val="21"/>
              </w:rPr>
              <w:t>可供学生</w:t>
            </w:r>
            <w:r>
              <w:rPr>
                <w:rFonts w:hint="eastAsia" w:ascii="宋体" w:hAnsi="宋体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参考</w:t>
            </w:r>
            <w:r>
              <w:rPr>
                <w:rFonts w:hint="eastAsia" w:ascii="宋体" w:hAnsi="宋体"/>
                <w:szCs w:val="21"/>
              </w:rPr>
              <w:t>”</w:t>
            </w:r>
            <w:r>
              <w:rPr>
                <w:rFonts w:ascii="宋体" w:hAnsi="宋体"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论文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设计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t>题目</w:t>
            </w:r>
            <w:r>
              <w:rPr>
                <w:rFonts w:hint="eastAsia" w:ascii="宋体" w:hAnsi="宋体"/>
                <w:szCs w:val="21"/>
              </w:rPr>
              <w:t>（库）。</w:t>
            </w:r>
          </w:p>
        </w:tc>
        <w:tc>
          <w:tcPr>
            <w:tcW w:w="2520" w:type="dxa"/>
            <w:noWrap w:val="0"/>
            <w:vAlign w:val="center"/>
          </w:tcPr>
          <w:p w14:paraId="36C25E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第四学年秋季学期</w:t>
            </w:r>
          </w:p>
          <w:p w14:paraId="17C5B97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第9周前</w:t>
            </w:r>
          </w:p>
        </w:tc>
        <w:tc>
          <w:tcPr>
            <w:tcW w:w="2900" w:type="dxa"/>
            <w:noWrap w:val="0"/>
            <w:vAlign w:val="center"/>
          </w:tcPr>
          <w:p w14:paraId="14CB73EE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建立、</w:t>
            </w:r>
            <w:r>
              <w:rPr>
                <w:rFonts w:ascii="宋体" w:hAnsi="宋体"/>
                <w:szCs w:val="21"/>
              </w:rPr>
              <w:t>完善题目库</w:t>
            </w:r>
          </w:p>
        </w:tc>
      </w:tr>
      <w:tr w14:paraId="1B1B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248CE8E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24" w:type="dxa"/>
            <w:noWrap w:val="0"/>
            <w:vAlign w:val="center"/>
          </w:tcPr>
          <w:p w14:paraId="6482D82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审题</w:t>
            </w:r>
          </w:p>
        </w:tc>
        <w:tc>
          <w:tcPr>
            <w:tcW w:w="3036" w:type="dxa"/>
            <w:noWrap w:val="0"/>
            <w:vAlign w:val="center"/>
          </w:tcPr>
          <w:p w14:paraId="4E4CE8B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</w:t>
            </w:r>
            <w:r>
              <w:rPr>
                <w:rFonts w:ascii="宋体" w:hAnsi="宋体"/>
                <w:szCs w:val="21"/>
              </w:rPr>
              <w:t>组织</w:t>
            </w:r>
            <w:r>
              <w:rPr>
                <w:rFonts w:hint="eastAsia" w:ascii="宋体" w:hAnsi="宋体"/>
                <w:szCs w:val="21"/>
              </w:rPr>
              <w:t>对备选题目（库）</w:t>
            </w:r>
            <w:r>
              <w:rPr>
                <w:rFonts w:ascii="宋体" w:hAnsi="宋体"/>
                <w:szCs w:val="21"/>
              </w:rPr>
              <w:t>进行审校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2520" w:type="dxa"/>
            <w:noWrap w:val="0"/>
            <w:vAlign w:val="center"/>
          </w:tcPr>
          <w:p w14:paraId="58E7952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第四学年秋季学期</w:t>
            </w:r>
          </w:p>
          <w:p w14:paraId="288728C9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第10周</w:t>
            </w:r>
            <w:r>
              <w:rPr>
                <w:rFonts w:hint="eastAsia" w:ascii="宋体" w:hAnsi="宋体"/>
                <w:szCs w:val="21"/>
              </w:rPr>
              <w:t>左右</w:t>
            </w:r>
          </w:p>
        </w:tc>
        <w:tc>
          <w:tcPr>
            <w:tcW w:w="2900" w:type="dxa"/>
            <w:noWrap w:val="0"/>
            <w:vAlign w:val="center"/>
          </w:tcPr>
          <w:p w14:paraId="2A142C12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建议外聘一定数量的校外专家进行审校</w:t>
            </w:r>
          </w:p>
        </w:tc>
      </w:tr>
      <w:tr w14:paraId="4BA7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15D11DA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24" w:type="dxa"/>
            <w:noWrap w:val="0"/>
            <w:vAlign w:val="center"/>
          </w:tcPr>
          <w:p w14:paraId="6D2D8E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选题</w:t>
            </w:r>
          </w:p>
        </w:tc>
        <w:tc>
          <w:tcPr>
            <w:tcW w:w="3036" w:type="dxa"/>
            <w:noWrap w:val="0"/>
            <w:vAlign w:val="center"/>
          </w:tcPr>
          <w:p w14:paraId="0E779EC7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学生</w:t>
            </w:r>
            <w:r>
              <w:rPr>
                <w:rFonts w:hint="eastAsia" w:ascii="宋体" w:hAnsi="宋体"/>
                <w:szCs w:val="21"/>
              </w:rPr>
              <w:t>参考备选</w:t>
            </w:r>
            <w:r>
              <w:rPr>
                <w:rFonts w:ascii="宋体" w:hAnsi="宋体"/>
                <w:szCs w:val="21"/>
              </w:rPr>
              <w:t>题目</w:t>
            </w:r>
            <w:r>
              <w:rPr>
                <w:rFonts w:hint="eastAsia" w:ascii="宋体" w:hAnsi="宋体"/>
                <w:szCs w:val="21"/>
              </w:rPr>
              <w:t>进行题目</w:t>
            </w:r>
            <w:r>
              <w:rPr>
                <w:rFonts w:ascii="宋体" w:hAnsi="宋体"/>
                <w:szCs w:val="21"/>
              </w:rPr>
              <w:t>初选</w:t>
            </w:r>
            <w:r>
              <w:rPr>
                <w:rFonts w:hint="eastAsia" w:ascii="宋体" w:hAnsi="宋体"/>
                <w:szCs w:val="21"/>
              </w:rPr>
              <w:t>；</w:t>
            </w:r>
          </w:p>
        </w:tc>
        <w:tc>
          <w:tcPr>
            <w:tcW w:w="2520" w:type="dxa"/>
            <w:noWrap w:val="0"/>
            <w:vAlign w:val="center"/>
          </w:tcPr>
          <w:p w14:paraId="37E282C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第四学年秋季学期</w:t>
            </w:r>
          </w:p>
          <w:p w14:paraId="7286AE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1周</w:t>
            </w:r>
            <w:r>
              <w:rPr>
                <w:rFonts w:hint="eastAsia" w:ascii="宋体" w:hAnsi="宋体"/>
                <w:szCs w:val="21"/>
              </w:rPr>
              <w:t>前</w:t>
            </w:r>
          </w:p>
        </w:tc>
        <w:tc>
          <w:tcPr>
            <w:tcW w:w="2900" w:type="dxa"/>
            <w:noWrap w:val="0"/>
            <w:vAlign w:val="center"/>
          </w:tcPr>
          <w:p w14:paraId="70EB1798"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鼓励</w:t>
            </w:r>
            <w:r>
              <w:rPr>
                <w:rFonts w:ascii="宋体" w:hAnsi="宋体"/>
                <w:szCs w:val="21"/>
              </w:rPr>
              <w:t>校外</w:t>
            </w:r>
            <w:r>
              <w:rPr>
                <w:rFonts w:hint="eastAsia" w:ascii="宋体" w:hAnsi="宋体"/>
                <w:szCs w:val="21"/>
              </w:rPr>
              <w:t>专家对</w:t>
            </w:r>
            <w:r>
              <w:rPr>
                <w:rFonts w:ascii="宋体" w:hAnsi="宋体"/>
                <w:szCs w:val="21"/>
              </w:rPr>
              <w:t>学生</w:t>
            </w:r>
            <w:r>
              <w:rPr>
                <w:rFonts w:hint="eastAsia" w:ascii="宋体" w:hAnsi="宋体"/>
                <w:szCs w:val="21"/>
              </w:rPr>
              <w:t>的选题</w:t>
            </w:r>
            <w:r>
              <w:rPr>
                <w:rFonts w:ascii="宋体" w:hAnsi="宋体"/>
                <w:szCs w:val="21"/>
              </w:rPr>
              <w:t>进行盲审</w:t>
            </w:r>
            <w:r>
              <w:rPr>
                <w:rFonts w:hint="eastAsia" w:ascii="宋体" w:hAnsi="宋体"/>
                <w:szCs w:val="21"/>
              </w:rPr>
              <w:t>；注意</w:t>
            </w:r>
            <w:r>
              <w:rPr>
                <w:rFonts w:ascii="宋体" w:hAnsi="宋体"/>
                <w:szCs w:val="21"/>
              </w:rPr>
              <w:t>实践类选题占比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65%</w:t>
            </w:r>
          </w:p>
        </w:tc>
      </w:tr>
      <w:tr w14:paraId="75F5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2A580AA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24" w:type="dxa"/>
            <w:noWrap w:val="0"/>
            <w:vAlign w:val="center"/>
          </w:tcPr>
          <w:p w14:paraId="059357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下达</w:t>
            </w:r>
            <w:r>
              <w:rPr>
                <w:rFonts w:ascii="宋体" w:hAnsi="宋体"/>
                <w:szCs w:val="21"/>
              </w:rPr>
              <w:t>任务书</w:t>
            </w:r>
          </w:p>
        </w:tc>
        <w:tc>
          <w:tcPr>
            <w:tcW w:w="3036" w:type="dxa"/>
            <w:noWrap w:val="0"/>
            <w:vAlign w:val="center"/>
          </w:tcPr>
          <w:p w14:paraId="4EAA2AE0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指导教师根据学生初选题目，综合考虑学生的专业、能力等因素与学生商定选题，并向学生下达“任务书”。</w:t>
            </w:r>
          </w:p>
        </w:tc>
        <w:tc>
          <w:tcPr>
            <w:tcW w:w="2520" w:type="dxa"/>
            <w:noWrap w:val="0"/>
            <w:vAlign w:val="center"/>
          </w:tcPr>
          <w:p w14:paraId="7467421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第四学年秋季学期</w:t>
            </w:r>
          </w:p>
          <w:p w14:paraId="7B87DF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第12周</w:t>
            </w:r>
            <w:r>
              <w:rPr>
                <w:rFonts w:hint="eastAsia" w:ascii="宋体" w:hAnsi="宋体"/>
                <w:szCs w:val="21"/>
              </w:rPr>
              <w:t>前</w:t>
            </w:r>
          </w:p>
        </w:tc>
        <w:tc>
          <w:tcPr>
            <w:tcW w:w="2900" w:type="dxa"/>
            <w:noWrap w:val="0"/>
            <w:vAlign w:val="center"/>
          </w:tcPr>
          <w:p w14:paraId="51631B85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任务书由指导教师填写，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室</w:t>
            </w:r>
            <w:r>
              <w:rPr>
                <w:rFonts w:hint="eastAsia" w:ascii="宋体" w:hAnsi="宋体"/>
                <w:szCs w:val="21"/>
              </w:rPr>
              <w:t>主任</w:t>
            </w:r>
            <w:r>
              <w:rPr>
                <w:rFonts w:ascii="宋体" w:hAnsi="宋体"/>
                <w:szCs w:val="21"/>
              </w:rPr>
              <w:t>审查，</w:t>
            </w: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>审批</w:t>
            </w:r>
          </w:p>
        </w:tc>
      </w:tr>
      <w:tr w14:paraId="078C6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37468E0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224" w:type="dxa"/>
            <w:noWrap w:val="0"/>
            <w:vAlign w:val="center"/>
          </w:tcPr>
          <w:p w14:paraId="5F6119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调研</w:t>
            </w:r>
          </w:p>
        </w:tc>
        <w:tc>
          <w:tcPr>
            <w:tcW w:w="3036" w:type="dxa"/>
            <w:noWrap w:val="0"/>
            <w:vAlign w:val="center"/>
          </w:tcPr>
          <w:p w14:paraId="07E5EDB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学生根据任务书的要求，开展查找和阅读文献，撰写文献综述并提交给指导教师。</w:t>
            </w:r>
          </w:p>
        </w:tc>
        <w:tc>
          <w:tcPr>
            <w:tcW w:w="2520" w:type="dxa"/>
            <w:noWrap w:val="0"/>
            <w:vAlign w:val="center"/>
          </w:tcPr>
          <w:p w14:paraId="7EE2265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第四学年秋季学期</w:t>
            </w:r>
          </w:p>
          <w:p w14:paraId="6AE667B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3周前</w:t>
            </w:r>
          </w:p>
        </w:tc>
        <w:tc>
          <w:tcPr>
            <w:tcW w:w="2900" w:type="dxa"/>
            <w:noWrap w:val="0"/>
            <w:vAlign w:val="center"/>
          </w:tcPr>
          <w:p w14:paraId="7CF2DA9B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初步获得</w:t>
            </w:r>
            <w:r>
              <w:rPr>
                <w:rFonts w:ascii="宋体" w:hAnsi="宋体"/>
                <w:szCs w:val="21"/>
              </w:rPr>
              <w:t>论文撰写所需文献、数据等</w:t>
            </w:r>
          </w:p>
        </w:tc>
      </w:tr>
      <w:tr w14:paraId="3DEF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5BCA887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24" w:type="dxa"/>
            <w:noWrap w:val="0"/>
            <w:vAlign w:val="center"/>
          </w:tcPr>
          <w:p w14:paraId="5637679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开题报告</w:t>
            </w:r>
          </w:p>
        </w:tc>
        <w:tc>
          <w:tcPr>
            <w:tcW w:w="3036" w:type="dxa"/>
            <w:noWrap w:val="0"/>
            <w:vAlign w:val="center"/>
          </w:tcPr>
          <w:p w14:paraId="765F35FE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指导教师审查</w:t>
            </w:r>
            <w:r>
              <w:rPr>
                <w:rFonts w:hint="eastAsia" w:ascii="宋体" w:hAnsi="宋体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t>的文献综述</w:t>
            </w:r>
            <w:r>
              <w:rPr>
                <w:rFonts w:hint="eastAsia" w:ascii="宋体" w:hAnsi="宋体"/>
                <w:szCs w:val="21"/>
              </w:rPr>
              <w:t>、数据搜集</w:t>
            </w:r>
            <w:r>
              <w:rPr>
                <w:rFonts w:ascii="宋体" w:hAnsi="宋体"/>
                <w:szCs w:val="21"/>
              </w:rPr>
              <w:t>情况，</w:t>
            </w:r>
            <w:r>
              <w:rPr>
                <w:rFonts w:hint="eastAsia" w:ascii="宋体" w:hAnsi="宋体"/>
                <w:szCs w:val="21"/>
              </w:rPr>
              <w:t>指导</w:t>
            </w:r>
            <w:r>
              <w:rPr>
                <w:rFonts w:ascii="宋体" w:hAnsi="宋体"/>
                <w:szCs w:val="21"/>
              </w:rPr>
              <w:t>学生写开题报告。</w:t>
            </w:r>
            <w:r>
              <w:rPr>
                <w:rFonts w:hint="eastAsia" w:ascii="宋体" w:hAnsi="宋体"/>
                <w:szCs w:val="21"/>
              </w:rPr>
              <w:t>院系</w:t>
            </w:r>
            <w:r>
              <w:rPr>
                <w:rFonts w:ascii="宋体" w:hAnsi="宋体"/>
                <w:szCs w:val="21"/>
              </w:rPr>
              <w:t>自主决定是否组织开题答辩。</w:t>
            </w:r>
          </w:p>
        </w:tc>
        <w:tc>
          <w:tcPr>
            <w:tcW w:w="2520" w:type="dxa"/>
            <w:noWrap w:val="0"/>
            <w:vAlign w:val="center"/>
          </w:tcPr>
          <w:p w14:paraId="0273C2B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第四学年秋季学期</w:t>
            </w:r>
          </w:p>
          <w:p w14:paraId="2E297A4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</w:t>
            </w:r>
            <w:r>
              <w:rPr>
                <w:rFonts w:hint="eastAsia" w:ascii="宋体" w:hAnsi="宋体"/>
                <w:szCs w:val="21"/>
              </w:rPr>
              <w:t>16</w:t>
            </w:r>
            <w:r>
              <w:rPr>
                <w:rFonts w:ascii="宋体" w:hAnsi="宋体"/>
                <w:szCs w:val="21"/>
              </w:rPr>
              <w:t>周</w:t>
            </w:r>
            <w:r>
              <w:rPr>
                <w:rFonts w:hint="eastAsia" w:ascii="宋体" w:hAnsi="宋体"/>
                <w:szCs w:val="21"/>
              </w:rPr>
              <w:t>前</w:t>
            </w:r>
          </w:p>
        </w:tc>
        <w:tc>
          <w:tcPr>
            <w:tcW w:w="2900" w:type="dxa"/>
            <w:noWrap w:val="0"/>
            <w:vAlign w:val="center"/>
          </w:tcPr>
          <w:p w14:paraId="6C1A15D2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</w:t>
            </w:r>
            <w:r>
              <w:rPr>
                <w:rFonts w:ascii="宋体" w:hAnsi="宋体"/>
                <w:szCs w:val="21"/>
              </w:rPr>
              <w:t>文献综述和开题报告</w:t>
            </w:r>
          </w:p>
        </w:tc>
      </w:tr>
      <w:tr w14:paraId="5B40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6BC0005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1224" w:type="dxa"/>
            <w:noWrap w:val="0"/>
            <w:vAlign w:val="center"/>
          </w:tcPr>
          <w:p w14:paraId="736E613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制定工作计划</w:t>
            </w:r>
          </w:p>
        </w:tc>
        <w:tc>
          <w:tcPr>
            <w:tcW w:w="3036" w:type="dxa"/>
            <w:noWrap w:val="0"/>
            <w:vAlign w:val="center"/>
          </w:tcPr>
          <w:p w14:paraId="6090E777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指导教师同意开题后，学生制定具体的工作计划</w:t>
            </w:r>
            <w:r>
              <w:rPr>
                <w:rFonts w:hint="eastAsia" w:ascii="宋体" w:hAnsi="宋体"/>
                <w:szCs w:val="21"/>
              </w:rPr>
              <w:t>；</w:t>
            </w:r>
          </w:p>
        </w:tc>
        <w:tc>
          <w:tcPr>
            <w:tcW w:w="2520" w:type="dxa"/>
            <w:noWrap w:val="0"/>
            <w:vAlign w:val="center"/>
          </w:tcPr>
          <w:p w14:paraId="453CA4B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第四学年秋季学期</w:t>
            </w:r>
            <w:r>
              <w:rPr>
                <w:rFonts w:ascii="宋体" w:hAnsi="宋体"/>
                <w:szCs w:val="21"/>
              </w:rPr>
              <w:t>结束前</w:t>
            </w:r>
          </w:p>
        </w:tc>
        <w:tc>
          <w:tcPr>
            <w:tcW w:w="2900" w:type="dxa"/>
            <w:noWrap w:val="0"/>
            <w:vAlign w:val="center"/>
          </w:tcPr>
          <w:p w14:paraId="0695A8F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提醒</w:t>
            </w:r>
            <w:r>
              <w:rPr>
                <w:rFonts w:ascii="宋体" w:hAnsi="宋体"/>
                <w:szCs w:val="21"/>
              </w:rPr>
              <w:t>师生充分利用寒假时间</w:t>
            </w:r>
            <w:r>
              <w:rPr>
                <w:rFonts w:hint="eastAsia" w:ascii="宋体" w:hAnsi="宋体"/>
                <w:szCs w:val="21"/>
              </w:rPr>
              <w:t>推进论文写作</w:t>
            </w:r>
          </w:p>
        </w:tc>
      </w:tr>
      <w:tr w14:paraId="0A8C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42C9973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1224" w:type="dxa"/>
            <w:noWrap w:val="0"/>
            <w:vAlign w:val="center"/>
          </w:tcPr>
          <w:p w14:paraId="01742A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开展研究</w:t>
            </w:r>
          </w:p>
        </w:tc>
        <w:tc>
          <w:tcPr>
            <w:tcW w:w="3036" w:type="dxa"/>
            <w:noWrap w:val="0"/>
            <w:vAlign w:val="center"/>
          </w:tcPr>
          <w:p w14:paraId="14EFF172">
            <w:pPr>
              <w:tabs>
                <w:tab w:val="left" w:pos="312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按工作计划开展研究。</w:t>
            </w:r>
          </w:p>
        </w:tc>
        <w:tc>
          <w:tcPr>
            <w:tcW w:w="2520" w:type="dxa"/>
            <w:noWrap w:val="0"/>
            <w:vAlign w:val="center"/>
          </w:tcPr>
          <w:p w14:paraId="4120F3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第四学年秋季学期结束/寒假前后</w:t>
            </w:r>
          </w:p>
        </w:tc>
        <w:tc>
          <w:tcPr>
            <w:tcW w:w="2900" w:type="dxa"/>
            <w:noWrap w:val="0"/>
            <w:vAlign w:val="center"/>
          </w:tcPr>
          <w:p w14:paraId="266B037C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论文写作</w:t>
            </w:r>
          </w:p>
        </w:tc>
      </w:tr>
      <w:tr w14:paraId="289FF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43AA3A1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1224" w:type="dxa"/>
            <w:noWrap w:val="0"/>
            <w:vAlign w:val="center"/>
          </w:tcPr>
          <w:p w14:paraId="0BC02E1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中期检查</w:t>
            </w:r>
          </w:p>
        </w:tc>
        <w:tc>
          <w:tcPr>
            <w:tcW w:w="3036" w:type="dxa"/>
            <w:noWrap w:val="0"/>
            <w:vAlign w:val="center"/>
          </w:tcPr>
          <w:p w14:paraId="4F823E91">
            <w:pPr>
              <w:spacing w:line="300" w:lineRule="exact"/>
              <w:jc w:val="left"/>
              <w:rPr>
                <w:rFonts w:hint="eastAsia" w:ascii="宋体" w:hAnsi="宋体"/>
                <w:spacing w:val="-4"/>
                <w:szCs w:val="21"/>
              </w:rPr>
            </w:pPr>
            <w:r>
              <w:rPr>
                <w:rFonts w:ascii="宋体" w:hAnsi="宋体"/>
                <w:spacing w:val="-4"/>
                <w:szCs w:val="21"/>
              </w:rPr>
              <w:t>院系检查工作进度，发现</w:t>
            </w:r>
            <w:r>
              <w:rPr>
                <w:rFonts w:hint="eastAsia" w:ascii="宋体" w:hAnsi="宋体"/>
                <w:spacing w:val="-4"/>
                <w:szCs w:val="21"/>
              </w:rPr>
              <w:t>问题</w:t>
            </w:r>
            <w:r>
              <w:rPr>
                <w:rFonts w:ascii="宋体" w:hAnsi="宋体"/>
                <w:spacing w:val="-4"/>
                <w:szCs w:val="21"/>
              </w:rPr>
              <w:t>，</w:t>
            </w:r>
            <w:r>
              <w:rPr>
                <w:rFonts w:hint="eastAsia" w:ascii="宋体" w:hAnsi="宋体"/>
                <w:spacing w:val="-4"/>
                <w:szCs w:val="21"/>
              </w:rPr>
              <w:t>督促</w:t>
            </w:r>
            <w:r>
              <w:rPr>
                <w:rFonts w:ascii="宋体" w:hAnsi="宋体"/>
                <w:spacing w:val="-4"/>
                <w:szCs w:val="21"/>
              </w:rPr>
              <w:t>指导教师</w:t>
            </w:r>
            <w:r>
              <w:rPr>
                <w:rFonts w:hint="eastAsia" w:ascii="宋体" w:hAnsi="宋体"/>
                <w:spacing w:val="-4"/>
                <w:szCs w:val="21"/>
              </w:rPr>
              <w:t>与</w:t>
            </w:r>
            <w:r>
              <w:rPr>
                <w:rFonts w:ascii="宋体" w:hAnsi="宋体"/>
                <w:spacing w:val="-4"/>
                <w:szCs w:val="21"/>
              </w:rPr>
              <w:t>学生</w:t>
            </w:r>
            <w:r>
              <w:rPr>
                <w:rFonts w:hint="eastAsia" w:ascii="宋体" w:hAnsi="宋体"/>
                <w:spacing w:val="-4"/>
                <w:szCs w:val="21"/>
              </w:rPr>
              <w:t>加快工作节奏或</w:t>
            </w:r>
            <w:r>
              <w:rPr>
                <w:rFonts w:ascii="宋体" w:hAnsi="宋体"/>
                <w:spacing w:val="-4"/>
                <w:szCs w:val="21"/>
              </w:rPr>
              <w:t>及时</w:t>
            </w:r>
            <w:r>
              <w:rPr>
                <w:rFonts w:hint="eastAsia" w:ascii="宋体" w:hAnsi="宋体"/>
                <w:spacing w:val="-4"/>
                <w:szCs w:val="21"/>
              </w:rPr>
              <w:t>解决遇到</w:t>
            </w:r>
            <w:r>
              <w:rPr>
                <w:rFonts w:ascii="宋体" w:hAnsi="宋体"/>
                <w:spacing w:val="-4"/>
                <w:szCs w:val="21"/>
              </w:rPr>
              <w:t>的</w:t>
            </w:r>
            <w:r>
              <w:rPr>
                <w:rFonts w:hint="eastAsia" w:ascii="宋体" w:hAnsi="宋体"/>
                <w:spacing w:val="-4"/>
                <w:szCs w:val="21"/>
              </w:rPr>
              <w:t>问题</w:t>
            </w:r>
            <w:r>
              <w:rPr>
                <w:rFonts w:ascii="宋体" w:hAnsi="宋体"/>
                <w:spacing w:val="-4"/>
                <w:szCs w:val="21"/>
              </w:rPr>
              <w:t>。</w:t>
            </w:r>
          </w:p>
        </w:tc>
        <w:tc>
          <w:tcPr>
            <w:tcW w:w="2520" w:type="dxa"/>
            <w:noWrap w:val="0"/>
            <w:vAlign w:val="center"/>
          </w:tcPr>
          <w:p w14:paraId="6002DDB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第四学年春季学期</w:t>
            </w:r>
          </w:p>
          <w:p w14:paraId="1547C0E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第3周</w:t>
            </w:r>
          </w:p>
        </w:tc>
        <w:tc>
          <w:tcPr>
            <w:tcW w:w="2900" w:type="dxa"/>
            <w:noWrap w:val="0"/>
            <w:vAlign w:val="center"/>
          </w:tcPr>
          <w:p w14:paraId="580BE093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论文写作</w:t>
            </w:r>
          </w:p>
        </w:tc>
      </w:tr>
      <w:tr w14:paraId="6500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538BD1C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224" w:type="dxa"/>
            <w:noWrap w:val="0"/>
            <w:vAlign w:val="center"/>
          </w:tcPr>
          <w:p w14:paraId="380225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论文写作</w:t>
            </w:r>
          </w:p>
        </w:tc>
        <w:tc>
          <w:tcPr>
            <w:tcW w:w="3036" w:type="dxa"/>
            <w:noWrap w:val="0"/>
            <w:vAlign w:val="center"/>
          </w:tcPr>
          <w:p w14:paraId="3667813D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指导教师</w:t>
            </w:r>
            <w:r>
              <w:rPr>
                <w:rFonts w:hint="eastAsia" w:ascii="宋体" w:hAnsi="宋体"/>
                <w:szCs w:val="21"/>
              </w:rPr>
              <w:t>指导</w:t>
            </w:r>
            <w:r>
              <w:rPr>
                <w:rFonts w:ascii="宋体" w:hAnsi="宋体"/>
                <w:szCs w:val="21"/>
              </w:rPr>
              <w:t>学生修改</w:t>
            </w:r>
            <w:r>
              <w:rPr>
                <w:rFonts w:hint="eastAsia" w:ascii="宋体" w:hAnsi="宋体"/>
                <w:szCs w:val="21"/>
              </w:rPr>
              <w:t>毕业论文（设计）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及时</w:t>
            </w:r>
            <w:r>
              <w:rPr>
                <w:rFonts w:ascii="宋体" w:hAnsi="宋体"/>
                <w:szCs w:val="21"/>
              </w:rPr>
              <w:t>定稿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并评定成绩。</w:t>
            </w:r>
          </w:p>
        </w:tc>
        <w:tc>
          <w:tcPr>
            <w:tcW w:w="2520" w:type="dxa"/>
            <w:noWrap w:val="0"/>
            <w:vAlign w:val="center"/>
          </w:tcPr>
          <w:p w14:paraId="7C8CE48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第四学年春季学期</w:t>
            </w:r>
          </w:p>
          <w:p w14:paraId="0C89B6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第7周前</w:t>
            </w:r>
          </w:p>
        </w:tc>
        <w:tc>
          <w:tcPr>
            <w:tcW w:w="2900" w:type="dxa"/>
            <w:noWrap w:val="0"/>
            <w:vAlign w:val="center"/>
          </w:tcPr>
          <w:p w14:paraId="59E35DB3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完全定稿；抽取</w:t>
            </w:r>
            <w:r>
              <w:rPr>
                <w:rFonts w:ascii="宋体" w:hAnsi="宋体"/>
                <w:szCs w:val="21"/>
              </w:rPr>
              <w:t>盲审论文</w:t>
            </w:r>
          </w:p>
        </w:tc>
      </w:tr>
      <w:tr w14:paraId="7A612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033FEBE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1224" w:type="dxa"/>
            <w:noWrap w:val="0"/>
            <w:vAlign w:val="center"/>
          </w:tcPr>
          <w:p w14:paraId="745606B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答辩资格审查</w:t>
            </w:r>
          </w:p>
        </w:tc>
        <w:tc>
          <w:tcPr>
            <w:tcW w:w="3036" w:type="dxa"/>
            <w:noWrap w:val="0"/>
            <w:vAlign w:val="center"/>
          </w:tcPr>
          <w:p w14:paraId="661F505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院系毕业论文（设计）指导委员会或指导小组审查学生的毕业论文（设计）工作环节成绩和论文（设计）质量成绩，审查答辩资格。</w:t>
            </w:r>
          </w:p>
        </w:tc>
        <w:tc>
          <w:tcPr>
            <w:tcW w:w="2520" w:type="dxa"/>
            <w:noWrap w:val="0"/>
            <w:vAlign w:val="center"/>
          </w:tcPr>
          <w:p w14:paraId="2C5A2B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第四学年春季学期</w:t>
            </w:r>
          </w:p>
          <w:p w14:paraId="2D8E07A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第9周前</w:t>
            </w:r>
          </w:p>
        </w:tc>
        <w:tc>
          <w:tcPr>
            <w:tcW w:w="2900" w:type="dxa"/>
            <w:noWrap w:val="0"/>
            <w:vAlign w:val="center"/>
          </w:tcPr>
          <w:p w14:paraId="49CCA8C0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学院自主决定安排</w:t>
            </w:r>
            <w:r>
              <w:rPr>
                <w:rFonts w:ascii="宋体" w:hAnsi="宋体"/>
                <w:szCs w:val="21"/>
              </w:rPr>
              <w:t>预答辩；</w:t>
            </w:r>
            <w:r>
              <w:rPr>
                <w:rFonts w:hint="eastAsia" w:ascii="宋体" w:hAnsi="宋体"/>
                <w:szCs w:val="21"/>
              </w:rPr>
              <w:t>完成毕业</w:t>
            </w:r>
            <w:r>
              <w:rPr>
                <w:rFonts w:ascii="宋体" w:hAnsi="宋体"/>
                <w:szCs w:val="21"/>
              </w:rPr>
              <w:t>论文校级</w:t>
            </w:r>
            <w:r>
              <w:rPr>
                <w:rFonts w:hint="eastAsia" w:ascii="宋体" w:hAnsi="宋体"/>
                <w:szCs w:val="21"/>
              </w:rPr>
              <w:t>盲审</w:t>
            </w:r>
            <w:r>
              <w:rPr>
                <w:rFonts w:ascii="宋体" w:hAnsi="宋体"/>
                <w:szCs w:val="21"/>
              </w:rPr>
              <w:t>抽查工作</w:t>
            </w:r>
          </w:p>
        </w:tc>
      </w:tr>
      <w:tr w14:paraId="750D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583" w:type="dxa"/>
            <w:noWrap w:val="0"/>
            <w:vAlign w:val="center"/>
          </w:tcPr>
          <w:p w14:paraId="75173F0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1224" w:type="dxa"/>
            <w:noWrap w:val="0"/>
            <w:vAlign w:val="center"/>
          </w:tcPr>
          <w:p w14:paraId="692081B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</w:t>
            </w:r>
            <w:r>
              <w:rPr>
                <w:rFonts w:ascii="宋体" w:hAnsi="宋体"/>
                <w:szCs w:val="21"/>
              </w:rPr>
              <w:t>答辩</w:t>
            </w:r>
          </w:p>
        </w:tc>
        <w:tc>
          <w:tcPr>
            <w:tcW w:w="3036" w:type="dxa"/>
            <w:noWrap w:val="0"/>
            <w:vAlign w:val="center"/>
          </w:tcPr>
          <w:p w14:paraId="13A21CD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专业答辩小组根据答辩流程组织答辩。</w:t>
            </w:r>
          </w:p>
        </w:tc>
        <w:tc>
          <w:tcPr>
            <w:tcW w:w="2520" w:type="dxa"/>
            <w:noWrap w:val="0"/>
            <w:vAlign w:val="center"/>
          </w:tcPr>
          <w:p w14:paraId="0D134ED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第四学年春季学期</w:t>
            </w:r>
          </w:p>
          <w:p w14:paraId="1F9C96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第1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周前</w:t>
            </w:r>
          </w:p>
        </w:tc>
        <w:tc>
          <w:tcPr>
            <w:tcW w:w="2900" w:type="dxa"/>
            <w:noWrap w:val="0"/>
            <w:vAlign w:val="center"/>
          </w:tcPr>
          <w:p w14:paraId="5A7EFE7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学院自行</w:t>
            </w:r>
            <w:r>
              <w:rPr>
                <w:rFonts w:ascii="宋体" w:hAnsi="宋体"/>
                <w:szCs w:val="21"/>
              </w:rPr>
              <w:t>制定毕业论文（设计）答辩</w:t>
            </w:r>
            <w:r>
              <w:rPr>
                <w:rFonts w:hint="eastAsia" w:ascii="宋体" w:hAnsi="宋体"/>
                <w:szCs w:val="21"/>
              </w:rPr>
              <w:t>所需的</w:t>
            </w:r>
            <w:r>
              <w:rPr>
                <w:rFonts w:ascii="宋体" w:hAnsi="宋体"/>
                <w:szCs w:val="21"/>
              </w:rPr>
              <w:t>评分标准</w:t>
            </w:r>
            <w:r>
              <w:rPr>
                <w:rFonts w:hint="eastAsia" w:ascii="宋体" w:hAnsi="宋体"/>
                <w:szCs w:val="21"/>
              </w:rPr>
              <w:t>，以供评委</w:t>
            </w:r>
            <w:r>
              <w:rPr>
                <w:rFonts w:ascii="宋体" w:hAnsi="宋体"/>
                <w:szCs w:val="21"/>
              </w:rPr>
              <w:t>专家或教师</w:t>
            </w:r>
            <w:r>
              <w:rPr>
                <w:rFonts w:hint="eastAsia" w:ascii="宋体" w:hAnsi="宋体"/>
                <w:szCs w:val="21"/>
              </w:rPr>
              <w:t>参考</w:t>
            </w:r>
          </w:p>
          <w:p w14:paraId="1D3C2B68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D814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7FA409D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1224" w:type="dxa"/>
            <w:noWrap w:val="0"/>
            <w:vAlign w:val="center"/>
          </w:tcPr>
          <w:p w14:paraId="2AE2841B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成绩登录</w:t>
            </w:r>
            <w:r>
              <w:rPr>
                <w:rFonts w:hint="eastAsia" w:ascii="宋体" w:hAnsi="宋体"/>
                <w:szCs w:val="21"/>
              </w:rPr>
              <w:t>与</w:t>
            </w:r>
          </w:p>
          <w:p w14:paraId="0FFD48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报送</w:t>
            </w:r>
          </w:p>
        </w:tc>
        <w:tc>
          <w:tcPr>
            <w:tcW w:w="3036" w:type="dxa"/>
            <w:noWrap w:val="0"/>
            <w:vAlign w:val="center"/>
          </w:tcPr>
          <w:p w14:paraId="7664902C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各二级院系将毕业论文（设计）成绩登录系统并向教务处报送《毕业论文（设计）成绩统计表》和《优秀毕业论文（设计）推荐表》。</w:t>
            </w:r>
          </w:p>
        </w:tc>
        <w:tc>
          <w:tcPr>
            <w:tcW w:w="2520" w:type="dxa"/>
            <w:noWrap w:val="0"/>
            <w:vAlign w:val="center"/>
          </w:tcPr>
          <w:p w14:paraId="7C974C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第四学年春季学期</w:t>
            </w:r>
          </w:p>
          <w:p w14:paraId="216F180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第13周前</w:t>
            </w:r>
          </w:p>
        </w:tc>
        <w:tc>
          <w:tcPr>
            <w:tcW w:w="2900" w:type="dxa"/>
            <w:noWrap w:val="0"/>
            <w:vAlign w:val="center"/>
          </w:tcPr>
          <w:p w14:paraId="1D19916B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8C4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5B9DA4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1224" w:type="dxa"/>
            <w:noWrap w:val="0"/>
            <w:vAlign w:val="center"/>
          </w:tcPr>
          <w:p w14:paraId="27A8B3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文件归档</w:t>
            </w:r>
          </w:p>
        </w:tc>
        <w:tc>
          <w:tcPr>
            <w:tcW w:w="3036" w:type="dxa"/>
            <w:noWrap w:val="0"/>
            <w:vAlign w:val="center"/>
          </w:tcPr>
          <w:p w14:paraId="3265C4D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各二级院系完成毕业论文（设计）整理与归档工作。</w:t>
            </w:r>
          </w:p>
        </w:tc>
        <w:tc>
          <w:tcPr>
            <w:tcW w:w="2520" w:type="dxa"/>
            <w:noWrap w:val="0"/>
            <w:vAlign w:val="center"/>
          </w:tcPr>
          <w:p w14:paraId="41BEB7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第四学年春季学期</w:t>
            </w:r>
          </w:p>
          <w:p w14:paraId="16579C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第1</w:t>
            </w:r>
            <w:r>
              <w:rPr>
                <w:rFonts w:hint="eastAsia" w:ascii="宋体" w:hAnsi="宋体"/>
                <w:szCs w:val="21"/>
              </w:rPr>
              <w:t>5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周前</w:t>
            </w:r>
          </w:p>
        </w:tc>
        <w:tc>
          <w:tcPr>
            <w:tcW w:w="2900" w:type="dxa"/>
            <w:noWrap w:val="0"/>
            <w:vAlign w:val="center"/>
          </w:tcPr>
          <w:p w14:paraId="5D58A7CD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每位毕业</w:t>
            </w:r>
            <w:r>
              <w:rPr>
                <w:rFonts w:ascii="宋体" w:hAnsi="宋体"/>
                <w:spacing w:val="-6"/>
                <w:szCs w:val="21"/>
              </w:rPr>
              <w:t>生1．毕业论文（设计）文本</w:t>
            </w:r>
            <w:r>
              <w:rPr>
                <w:rFonts w:hint="eastAsia" w:ascii="宋体" w:hAnsi="宋体"/>
                <w:spacing w:val="-6"/>
                <w:szCs w:val="21"/>
              </w:rPr>
              <w:t>单独装订</w:t>
            </w:r>
            <w:r>
              <w:rPr>
                <w:rFonts w:ascii="宋体" w:hAnsi="宋体"/>
                <w:spacing w:val="-6"/>
                <w:szCs w:val="21"/>
              </w:rPr>
              <w:t>成册，2．</w:t>
            </w:r>
            <w:r>
              <w:rPr>
                <w:rFonts w:hint="eastAsia" w:ascii="宋体" w:hAnsi="宋体"/>
                <w:spacing w:val="-6"/>
                <w:szCs w:val="21"/>
              </w:rPr>
              <w:t>全套毕业</w:t>
            </w:r>
            <w:r>
              <w:rPr>
                <w:rFonts w:ascii="宋体" w:hAnsi="宋体"/>
                <w:spacing w:val="-6"/>
                <w:szCs w:val="21"/>
              </w:rPr>
              <w:t>论文</w:t>
            </w:r>
            <w:r>
              <w:rPr>
                <w:rFonts w:hint="eastAsia" w:ascii="宋体" w:hAnsi="宋体"/>
                <w:spacing w:val="-6"/>
                <w:szCs w:val="21"/>
              </w:rPr>
              <w:t>（设计）</w:t>
            </w:r>
            <w:r>
              <w:rPr>
                <w:rFonts w:ascii="宋体" w:hAnsi="宋体"/>
                <w:spacing w:val="-6"/>
                <w:szCs w:val="21"/>
              </w:rPr>
              <w:t>附件等按要求装订</w:t>
            </w:r>
            <w:r>
              <w:rPr>
                <w:rFonts w:hint="eastAsia" w:ascii="宋体" w:hAnsi="宋体"/>
                <w:spacing w:val="-6"/>
                <w:szCs w:val="21"/>
              </w:rPr>
              <w:t>、归档</w:t>
            </w:r>
            <w:r>
              <w:rPr>
                <w:rFonts w:ascii="宋体" w:hAnsi="宋体"/>
                <w:spacing w:val="-6"/>
                <w:szCs w:val="21"/>
              </w:rPr>
              <w:t>。</w:t>
            </w:r>
            <w:r>
              <w:rPr>
                <w:rFonts w:hint="eastAsia" w:ascii="宋体" w:hAnsi="宋体"/>
                <w:spacing w:val="-6"/>
                <w:szCs w:val="21"/>
              </w:rPr>
              <w:t>3.毕业</w:t>
            </w:r>
            <w:r>
              <w:rPr>
                <w:rFonts w:ascii="宋体" w:hAnsi="宋体"/>
                <w:spacing w:val="-6"/>
                <w:szCs w:val="21"/>
              </w:rPr>
              <w:t>论文（</w:t>
            </w:r>
            <w:r>
              <w:rPr>
                <w:rFonts w:hint="eastAsia" w:ascii="宋体" w:hAnsi="宋体"/>
                <w:spacing w:val="-6"/>
                <w:szCs w:val="21"/>
              </w:rPr>
              <w:t>设计</w:t>
            </w:r>
            <w:r>
              <w:rPr>
                <w:rFonts w:ascii="宋体" w:hAnsi="宋体"/>
                <w:spacing w:val="-6"/>
                <w:szCs w:val="21"/>
              </w:rPr>
              <w:t>）</w:t>
            </w:r>
            <w:r>
              <w:rPr>
                <w:rFonts w:hint="eastAsia" w:ascii="宋体" w:hAnsi="宋体"/>
                <w:spacing w:val="-6"/>
                <w:szCs w:val="21"/>
              </w:rPr>
              <w:t>与</w:t>
            </w:r>
            <w:r>
              <w:rPr>
                <w:rFonts w:ascii="宋体" w:hAnsi="宋体"/>
                <w:spacing w:val="-6"/>
                <w:szCs w:val="21"/>
              </w:rPr>
              <w:t>全套毕业论文</w:t>
            </w:r>
            <w:r>
              <w:rPr>
                <w:rFonts w:hint="eastAsia" w:ascii="宋体" w:hAnsi="宋体"/>
                <w:spacing w:val="-6"/>
                <w:szCs w:val="21"/>
              </w:rPr>
              <w:t>（设计）</w:t>
            </w:r>
            <w:r>
              <w:rPr>
                <w:rFonts w:ascii="宋体" w:hAnsi="宋体"/>
                <w:spacing w:val="-6"/>
                <w:szCs w:val="21"/>
              </w:rPr>
              <w:t>附件要</w:t>
            </w:r>
            <w:r>
              <w:rPr>
                <w:rFonts w:hint="eastAsia" w:ascii="宋体" w:hAnsi="宋体"/>
                <w:spacing w:val="-6"/>
                <w:szCs w:val="21"/>
              </w:rPr>
              <w:t>匹配</w:t>
            </w:r>
            <w:r>
              <w:rPr>
                <w:rFonts w:ascii="宋体" w:hAnsi="宋体"/>
                <w:spacing w:val="-6"/>
                <w:szCs w:val="21"/>
              </w:rPr>
              <w:t>、联动归档保存</w:t>
            </w:r>
          </w:p>
        </w:tc>
      </w:tr>
      <w:tr w14:paraId="737F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629AC3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</w:t>
            </w:r>
          </w:p>
        </w:tc>
        <w:tc>
          <w:tcPr>
            <w:tcW w:w="1224" w:type="dxa"/>
            <w:noWrap w:val="0"/>
            <w:vAlign w:val="center"/>
          </w:tcPr>
          <w:p w14:paraId="44FA50B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优秀毕业</w:t>
            </w:r>
          </w:p>
          <w:p w14:paraId="0E51990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论文（设计）审查</w:t>
            </w:r>
          </w:p>
        </w:tc>
        <w:tc>
          <w:tcPr>
            <w:tcW w:w="3036" w:type="dxa"/>
            <w:noWrap w:val="0"/>
            <w:vAlign w:val="center"/>
          </w:tcPr>
          <w:p w14:paraId="64DA5DB9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教务处对各院系推荐的校级优秀毕业论文（设计）审查。</w:t>
            </w:r>
          </w:p>
        </w:tc>
        <w:tc>
          <w:tcPr>
            <w:tcW w:w="2520" w:type="dxa"/>
            <w:noWrap w:val="0"/>
            <w:vAlign w:val="center"/>
          </w:tcPr>
          <w:p w14:paraId="7A61682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第四学年春季学期</w:t>
            </w:r>
          </w:p>
          <w:p w14:paraId="46310D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第16周</w:t>
            </w:r>
            <w:r>
              <w:rPr>
                <w:rFonts w:hint="eastAsia" w:ascii="宋体" w:hAnsi="宋体"/>
                <w:szCs w:val="21"/>
              </w:rPr>
              <w:t>前</w:t>
            </w:r>
          </w:p>
        </w:tc>
        <w:tc>
          <w:tcPr>
            <w:tcW w:w="2900" w:type="dxa"/>
            <w:noWrap w:val="0"/>
            <w:vAlign w:val="center"/>
          </w:tcPr>
          <w:p w14:paraId="4A7EB996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全校</w:t>
            </w:r>
            <w:r>
              <w:rPr>
                <w:rFonts w:ascii="宋体" w:hAnsi="宋体"/>
                <w:szCs w:val="21"/>
              </w:rPr>
              <w:t>的优秀毕业论文</w:t>
            </w:r>
            <w:r>
              <w:rPr>
                <w:rFonts w:hint="eastAsia" w:ascii="宋体" w:hAnsi="宋体"/>
                <w:szCs w:val="21"/>
              </w:rPr>
              <w:t>由</w:t>
            </w:r>
            <w:r>
              <w:rPr>
                <w:rFonts w:ascii="宋体" w:hAnsi="宋体"/>
                <w:szCs w:val="21"/>
              </w:rPr>
              <w:t>教务处组织，</w:t>
            </w:r>
            <w:r>
              <w:rPr>
                <w:rFonts w:hint="eastAsia" w:ascii="宋体" w:hAnsi="宋体"/>
                <w:szCs w:val="21"/>
              </w:rPr>
              <w:t>统一</w:t>
            </w:r>
            <w:r>
              <w:rPr>
                <w:rFonts w:ascii="宋体" w:hAnsi="宋体"/>
                <w:szCs w:val="21"/>
              </w:rPr>
              <w:t>装订</w:t>
            </w:r>
            <w:r>
              <w:rPr>
                <w:rFonts w:hint="eastAsia" w:ascii="宋体" w:hAnsi="宋体"/>
                <w:szCs w:val="21"/>
              </w:rPr>
              <w:t>成</w:t>
            </w:r>
            <w:r>
              <w:rPr>
                <w:rFonts w:ascii="宋体" w:hAnsi="宋体"/>
                <w:szCs w:val="21"/>
              </w:rPr>
              <w:t>册</w:t>
            </w:r>
          </w:p>
        </w:tc>
      </w:tr>
      <w:tr w14:paraId="039C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" w:type="dxa"/>
            <w:noWrap w:val="0"/>
            <w:vAlign w:val="center"/>
          </w:tcPr>
          <w:p w14:paraId="0EA5DB4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1224" w:type="dxa"/>
            <w:noWrap w:val="0"/>
            <w:vAlign w:val="center"/>
          </w:tcPr>
          <w:p w14:paraId="7D8298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总结</w:t>
            </w:r>
          </w:p>
        </w:tc>
        <w:tc>
          <w:tcPr>
            <w:tcW w:w="3036" w:type="dxa"/>
            <w:noWrap w:val="0"/>
            <w:vAlign w:val="center"/>
          </w:tcPr>
          <w:p w14:paraId="5BF39582">
            <w:pPr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各二级院系完成毕业论文（设计）工作总结</w:t>
            </w:r>
            <w:r>
              <w:rPr>
                <w:rFonts w:hint="eastAsia" w:ascii="宋体" w:hAnsi="宋体"/>
                <w:b/>
                <w:szCs w:val="21"/>
              </w:rPr>
              <w:t>，</w:t>
            </w:r>
            <w:r>
              <w:rPr>
                <w:rFonts w:ascii="宋体" w:hAnsi="宋体"/>
                <w:b/>
                <w:szCs w:val="21"/>
              </w:rPr>
              <w:t>交教务处</w:t>
            </w:r>
            <w:r>
              <w:rPr>
                <w:rFonts w:hint="eastAsia" w:ascii="宋体" w:hAnsi="宋体"/>
                <w:b/>
                <w:szCs w:val="21"/>
              </w:rPr>
              <w:t>备案</w:t>
            </w:r>
          </w:p>
        </w:tc>
        <w:tc>
          <w:tcPr>
            <w:tcW w:w="2520" w:type="dxa"/>
            <w:noWrap w:val="0"/>
            <w:vAlign w:val="center"/>
          </w:tcPr>
          <w:p w14:paraId="225FCA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第四学年春季学期</w:t>
            </w:r>
          </w:p>
          <w:p w14:paraId="3DA1F42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结束前</w:t>
            </w:r>
          </w:p>
        </w:tc>
        <w:tc>
          <w:tcPr>
            <w:tcW w:w="2900" w:type="dxa"/>
            <w:noWrap w:val="0"/>
            <w:vAlign w:val="center"/>
          </w:tcPr>
          <w:p w14:paraId="3505D9AB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  <w:r>
              <w:rPr>
                <w:rFonts w:ascii="宋体" w:hAnsi="宋体"/>
                <w:szCs w:val="21"/>
              </w:rPr>
              <w:t>论文（</w:t>
            </w:r>
            <w:r>
              <w:rPr>
                <w:rFonts w:hint="eastAsia" w:ascii="宋体" w:hAnsi="宋体"/>
                <w:szCs w:val="21"/>
              </w:rPr>
              <w:t>设计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总结要</w:t>
            </w:r>
            <w:r>
              <w:rPr>
                <w:rFonts w:hint="eastAsia" w:ascii="宋体" w:hAnsi="宋体"/>
                <w:szCs w:val="21"/>
              </w:rPr>
              <w:t>重</w:t>
            </w:r>
            <w:r>
              <w:rPr>
                <w:rFonts w:ascii="宋体" w:hAnsi="宋体"/>
                <w:szCs w:val="21"/>
              </w:rPr>
              <w:t>数据</w:t>
            </w:r>
            <w:r>
              <w:rPr>
                <w:rFonts w:hint="eastAsia" w:ascii="宋体" w:hAnsi="宋体"/>
                <w:szCs w:val="21"/>
              </w:rPr>
              <w:t>统计</w:t>
            </w:r>
            <w:r>
              <w:rPr>
                <w:rFonts w:ascii="宋体" w:hAnsi="宋体"/>
                <w:szCs w:val="21"/>
              </w:rPr>
              <w:t>，重经验总结</w:t>
            </w:r>
          </w:p>
        </w:tc>
      </w:tr>
    </w:tbl>
    <w:p w14:paraId="62713ECB">
      <w:pPr>
        <w:rPr>
          <w:rFonts w:hint="eastAsia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Cs w:val="21"/>
        </w:rPr>
        <w:t>注：（1）</w:t>
      </w:r>
      <w:r>
        <w:rPr>
          <w:rFonts w:ascii="宋体" w:hAnsi="宋体"/>
          <w:b/>
          <w:bCs/>
          <w:color w:val="FF0000"/>
          <w:szCs w:val="21"/>
        </w:rPr>
        <w:t>各学院可以参考该流程，</w:t>
      </w:r>
      <w:r>
        <w:rPr>
          <w:rFonts w:hint="eastAsia" w:ascii="宋体" w:hAnsi="宋体"/>
          <w:b/>
          <w:bCs/>
          <w:color w:val="FF0000"/>
          <w:szCs w:val="21"/>
        </w:rPr>
        <w:t>合理</w:t>
      </w:r>
      <w:r>
        <w:rPr>
          <w:rFonts w:ascii="宋体" w:hAnsi="宋体"/>
          <w:b/>
          <w:bCs/>
          <w:color w:val="FF0000"/>
          <w:szCs w:val="21"/>
        </w:rPr>
        <w:t>调整</w:t>
      </w:r>
      <w:r>
        <w:rPr>
          <w:rFonts w:hint="eastAsia" w:ascii="宋体" w:hAnsi="宋体"/>
          <w:b/>
          <w:bCs/>
          <w:color w:val="FF0000"/>
          <w:szCs w:val="21"/>
        </w:rPr>
        <w:t>各</w:t>
      </w:r>
      <w:r>
        <w:rPr>
          <w:rFonts w:ascii="宋体" w:hAnsi="宋体"/>
          <w:b/>
          <w:bCs/>
          <w:color w:val="FF0000"/>
          <w:szCs w:val="21"/>
        </w:rPr>
        <w:t>阶段的</w:t>
      </w:r>
      <w:r>
        <w:rPr>
          <w:rFonts w:hint="eastAsia" w:ascii="宋体" w:hAnsi="宋体"/>
          <w:b/>
          <w:bCs/>
          <w:color w:val="FF0000"/>
          <w:szCs w:val="21"/>
        </w:rPr>
        <w:t>“时间”</w:t>
      </w:r>
      <w:r>
        <w:rPr>
          <w:rFonts w:ascii="宋体" w:hAnsi="宋体"/>
          <w:b/>
          <w:bCs/>
          <w:color w:val="FF0000"/>
          <w:szCs w:val="21"/>
        </w:rPr>
        <w:t>安排</w:t>
      </w:r>
      <w:r>
        <w:rPr>
          <w:rFonts w:hint="eastAsia" w:ascii="宋体" w:hAnsi="宋体"/>
          <w:b/>
          <w:bCs/>
          <w:color w:val="FF0000"/>
          <w:szCs w:val="21"/>
        </w:rPr>
        <w:t>，并及时报教务处备案审查。（2）原则上各学院的工作流程不得晚于本流程。（</w:t>
      </w:r>
      <w:r>
        <w:rPr>
          <w:rFonts w:ascii="宋体" w:hAnsi="宋体"/>
          <w:b/>
          <w:bCs/>
          <w:color w:val="FF0000"/>
          <w:szCs w:val="21"/>
        </w:rPr>
        <w:t>3</w:t>
      </w:r>
      <w:r>
        <w:rPr>
          <w:rFonts w:hint="eastAsia" w:ascii="宋体" w:hAnsi="宋体"/>
          <w:b/>
          <w:bCs/>
          <w:color w:val="FF0000"/>
          <w:szCs w:val="21"/>
        </w:rPr>
        <w:t>）鼓励各学院在该流程的基础上，大幅提前毕业论文（设计）的各项主要工作。</w:t>
      </w:r>
    </w:p>
    <w:p w14:paraId="6384A27A"/>
    <w:sectPr>
      <w:pgSz w:w="11906" w:h="16838"/>
      <w:pgMar w:top="1440" w:right="1797" w:bottom="1440" w:left="1797" w:header="851" w:footer="992" w:gutter="0"/>
      <w:paperSrc w:first="4" w:other="4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OTEzNzlhZGY2MDExYzBjZDM0ZDE4ZGVjZmFmNTEifQ=="/>
  </w:docVars>
  <w:rsids>
    <w:rsidRoot w:val="7922549E"/>
    <w:rsid w:val="06E61AE1"/>
    <w:rsid w:val="3154692E"/>
    <w:rsid w:val="66157F0F"/>
    <w:rsid w:val="7922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1263</Words>
  <Characters>1282</Characters>
  <Lines>0</Lines>
  <Paragraphs>0</Paragraphs>
  <TotalTime>5</TotalTime>
  <ScaleCrop>false</ScaleCrop>
  <LinksUpToDate>false</LinksUpToDate>
  <CharactersWithSpaces>1294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2024-11-12T02:48:00Z</dcterms:created>
  <dc:creator>User</dc:creator>
  <cp:lastModifiedBy>User</cp:lastModifiedBy>
  <dcterms:modified xsi:type="dcterms:W3CDTF">2025-11-10T01:08:50Z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CB97AD27D8A6415FB2F5F1B5C01EDD24_13</vt:lpwstr>
  </property>
  <property fmtid="{D5CDD505-2E9C-101B-9397-08002B2CF9AE}" pid="4" name="KSOTemplateDocerSaveRecord">
    <vt:lpwstr>eyJoZGlkIjoiNjY3YzdhYjQxN2RjODllMTUzMTUwOTRkYTMzYmY5MzIifQ==</vt:lpwstr>
  </property>
</Properties>
</file>