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D1757D">
      <w:pPr>
        <w:jc w:val="center"/>
        <w:rPr>
          <w:rFonts w:ascii="宋体" w:eastAsia="宋体" w:hAnsi="宋体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2020</w:t>
      </w:r>
      <w:r>
        <w:rPr>
          <w:rFonts w:ascii="宋体" w:eastAsia="宋体" w:hAnsi="宋体" w:hint="eastAsia"/>
          <w:b/>
          <w:sz w:val="28"/>
        </w:rPr>
        <w:t>年上海市高等学校信息技术水平考试试卷</w:t>
      </w:r>
    </w:p>
    <w:p w:rsidR="00000000" w:rsidRDefault="00D1757D">
      <w:pPr>
        <w:jc w:val="center"/>
        <w:rPr>
          <w:rFonts w:ascii="宋体" w:eastAsia="宋体" w:hAnsi="宋体" w:hint="eastAsia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一级（大学信息技术</w:t>
      </w:r>
      <w:r>
        <w:rPr>
          <w:rFonts w:ascii="宋体" w:eastAsia="宋体" w:hAnsi="宋体" w:hint="eastAsia"/>
          <w:b/>
          <w:sz w:val="28"/>
        </w:rPr>
        <w:t>+</w:t>
      </w:r>
      <w:r>
        <w:rPr>
          <w:rFonts w:ascii="宋体" w:eastAsia="宋体" w:hAnsi="宋体" w:hint="eastAsia"/>
          <w:b/>
          <w:sz w:val="28"/>
        </w:rPr>
        <w:t>数据分析与可视化基础）（</w:t>
      </w:r>
      <w:r>
        <w:rPr>
          <w:rFonts w:ascii="宋体" w:eastAsia="宋体" w:hAnsi="宋体" w:hint="eastAsia"/>
          <w:b/>
          <w:sz w:val="28"/>
        </w:rPr>
        <w:t xml:space="preserve">A </w:t>
      </w:r>
      <w:r>
        <w:rPr>
          <w:rFonts w:ascii="宋体" w:eastAsia="宋体" w:hAnsi="宋体" w:hint="eastAsia"/>
          <w:b/>
          <w:sz w:val="28"/>
        </w:rPr>
        <w:t>场）</w:t>
      </w:r>
    </w:p>
    <w:p w:rsidR="00000000" w:rsidRDefault="00D1757D">
      <w:pPr>
        <w:jc w:val="center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（本试卷考试时间</w:t>
      </w:r>
      <w:r>
        <w:rPr>
          <w:rFonts w:ascii="宋体" w:eastAsia="宋体" w:hAnsi="宋体" w:hint="eastAsia"/>
        </w:rPr>
        <w:t xml:space="preserve">  90  </w:t>
      </w:r>
      <w:r>
        <w:rPr>
          <w:rFonts w:ascii="宋体" w:eastAsia="宋体" w:hAnsi="宋体" w:hint="eastAsia"/>
        </w:rPr>
        <w:t>分钟）</w:t>
      </w:r>
    </w:p>
    <w:p w:rsidR="00000000" w:rsidRDefault="00D1757D">
      <w:pPr>
        <w:jc w:val="left"/>
        <w:rPr>
          <w:rFonts w:ascii="宋体" w:eastAsia="宋体" w:hAnsi="宋体" w:hint="eastAsia"/>
          <w:b/>
        </w:rPr>
      </w:pPr>
      <w:r>
        <w:rPr>
          <w:rFonts w:ascii="宋体" w:eastAsia="宋体" w:hAnsi="宋体" w:hint="eastAsia"/>
          <w:b/>
        </w:rPr>
        <w:t>一、单选题</w:t>
      </w:r>
      <w:r>
        <w:rPr>
          <w:rFonts w:ascii="宋体" w:eastAsia="宋体" w:hAnsi="宋体" w:hint="eastAsia"/>
          <w:b/>
        </w:rPr>
        <w:t xml:space="preserve"> ( </w:t>
      </w:r>
      <w:r>
        <w:rPr>
          <w:rFonts w:ascii="宋体" w:eastAsia="宋体" w:hAnsi="宋体" w:hint="eastAsia"/>
          <w:b/>
        </w:rPr>
        <w:t>本大题</w:t>
      </w:r>
      <w:r>
        <w:rPr>
          <w:rFonts w:ascii="宋体" w:eastAsia="宋体" w:hAnsi="宋体" w:hint="eastAsia"/>
          <w:b/>
        </w:rPr>
        <w:t xml:space="preserve"> 25 </w:t>
      </w:r>
      <w:r>
        <w:rPr>
          <w:rFonts w:ascii="宋体" w:eastAsia="宋体" w:hAnsi="宋体" w:hint="eastAsia"/>
          <w:b/>
        </w:rPr>
        <w:t>道小题</w:t>
      </w:r>
      <w:r>
        <w:rPr>
          <w:rFonts w:ascii="宋体" w:eastAsia="宋体" w:hAnsi="宋体" w:hint="eastAsia"/>
          <w:b/>
        </w:rPr>
        <w:t xml:space="preserve"> </w:t>
      </w:r>
      <w:r>
        <w:rPr>
          <w:rFonts w:ascii="宋体" w:eastAsia="宋体" w:hAnsi="宋体" w:hint="eastAsia"/>
          <w:b/>
        </w:rPr>
        <w:t>，每小题</w:t>
      </w:r>
      <w:r>
        <w:rPr>
          <w:rFonts w:ascii="宋体" w:eastAsia="宋体" w:hAnsi="宋体" w:hint="eastAsia"/>
          <w:b/>
        </w:rPr>
        <w:t xml:space="preserve"> 1 </w:t>
      </w:r>
      <w:r>
        <w:rPr>
          <w:rFonts w:ascii="宋体" w:eastAsia="宋体" w:hAnsi="宋体" w:hint="eastAsia"/>
          <w:b/>
        </w:rPr>
        <w:t>分，共</w:t>
      </w:r>
      <w:r>
        <w:rPr>
          <w:rFonts w:ascii="宋体" w:eastAsia="宋体" w:hAnsi="宋体" w:hint="eastAsia"/>
          <w:b/>
        </w:rPr>
        <w:t xml:space="preserve"> 25 </w:t>
      </w:r>
      <w:r>
        <w:rPr>
          <w:rFonts w:ascii="宋体" w:eastAsia="宋体" w:hAnsi="宋体" w:hint="eastAsia"/>
          <w:b/>
        </w:rPr>
        <w:t>分），从下面题目给出的</w:t>
      </w:r>
      <w:r>
        <w:rPr>
          <w:rFonts w:ascii="宋体" w:eastAsia="宋体" w:hAnsi="宋体" w:hint="eastAsia"/>
          <w:b/>
        </w:rPr>
        <w:t>A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B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C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D</w:t>
      </w:r>
      <w:r>
        <w:rPr>
          <w:rFonts w:ascii="宋体" w:eastAsia="宋体" w:hAnsi="宋体" w:hint="eastAsia"/>
          <w:b/>
        </w:rPr>
        <w:t>四个可供选择的答案中选择一个正确答案。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</w:rPr>
        <w:t>1.</w:t>
      </w:r>
      <w:r>
        <w:rPr>
          <w:rFonts w:ascii="宋体" w:eastAsia="宋体" w:hAnsi="宋体" w:hint="eastAsia"/>
        </w:rPr>
        <w:t>直接连接存储是常用的存储形式，主要存储部件有</w:t>
      </w:r>
      <w:r>
        <w:rPr>
          <w:rFonts w:ascii="宋体" w:eastAsia="宋体" w:hAnsi="宋体" w:hint="eastAsia"/>
        </w:rPr>
        <w:t>_________</w:t>
      </w:r>
      <w:r>
        <w:rPr>
          <w:rFonts w:ascii="宋体" w:eastAsia="宋体" w:hAnsi="宋体" w:hint="eastAsia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硬盘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移动硬盘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网盘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D.U</w:t>
      </w:r>
      <w:r>
        <w:rPr>
          <w:rFonts w:ascii="宋体" w:eastAsia="宋体" w:hAnsi="宋体" w:hint="eastAsia"/>
          <w:color w:val="000000"/>
        </w:rPr>
        <w:t>盘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2.</w:t>
      </w:r>
      <w:r>
        <w:rPr>
          <w:rFonts w:ascii="宋体" w:eastAsia="宋体" w:hAnsi="宋体" w:hint="eastAsia"/>
          <w:color w:val="000000"/>
        </w:rPr>
        <w:t>十六进制数</w:t>
      </w:r>
      <w:r>
        <w:rPr>
          <w:rFonts w:ascii="宋体" w:eastAsia="宋体" w:hAnsi="宋体" w:hint="eastAsia"/>
          <w:color w:val="000000"/>
        </w:rPr>
        <w:t>DEFH</w:t>
      </w:r>
      <w:r>
        <w:rPr>
          <w:rFonts w:ascii="宋体" w:eastAsia="宋体" w:hAnsi="宋体" w:hint="eastAsia"/>
          <w:color w:val="000000"/>
        </w:rPr>
        <w:t>转换为十进制数是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A.3566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B.3567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C.3568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D.3569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3.</w:t>
      </w:r>
      <w:r>
        <w:rPr>
          <w:rFonts w:ascii="宋体" w:eastAsia="宋体" w:hAnsi="宋体" w:hint="eastAsia"/>
          <w:color w:val="000000"/>
        </w:rPr>
        <w:t>信息安全是指计算机系统的硬件安全、软件安全和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操作安全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运行安全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管理安全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数据安全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4.</w:t>
      </w:r>
      <w:r>
        <w:rPr>
          <w:rFonts w:ascii="宋体" w:eastAsia="宋体" w:hAnsi="宋体" w:hint="eastAsia"/>
          <w:color w:val="000000"/>
        </w:rPr>
        <w:t>辅助存储器包括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等。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磁盘存储器、磁带存储器、光盘存储器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磁盘存储器、</w:t>
      </w:r>
      <w:r>
        <w:rPr>
          <w:rFonts w:ascii="宋体" w:eastAsia="宋体" w:hAnsi="宋体" w:hint="eastAsia"/>
          <w:color w:val="000000"/>
        </w:rPr>
        <w:t>CMOS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Cache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磁盘存储器、</w:t>
      </w:r>
      <w:r>
        <w:rPr>
          <w:rFonts w:ascii="宋体" w:eastAsia="宋体" w:hAnsi="宋体" w:hint="eastAsia"/>
          <w:color w:val="000000"/>
        </w:rPr>
        <w:t>BIOS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Cache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D.U</w:t>
      </w:r>
      <w:r>
        <w:rPr>
          <w:rFonts w:ascii="宋体" w:eastAsia="宋体" w:hAnsi="宋体" w:hint="eastAsia"/>
          <w:color w:val="000000"/>
        </w:rPr>
        <w:t>盘和寄存器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5.</w:t>
      </w:r>
      <w:r>
        <w:rPr>
          <w:rFonts w:ascii="宋体" w:eastAsia="宋体" w:hAnsi="宋体" w:hint="eastAsia"/>
          <w:color w:val="000000"/>
        </w:rPr>
        <w:t>以及时响应外部事件为主要目标的操作系统是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批处理操作系统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实时操作系统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分时操作系统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网络操作系统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6._________</w:t>
      </w:r>
      <w:r>
        <w:rPr>
          <w:rFonts w:ascii="宋体" w:eastAsia="宋体" w:hAnsi="宋体" w:hint="eastAsia"/>
          <w:color w:val="000000"/>
        </w:rPr>
        <w:t>不属于人工智能的重要应用。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博弈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专家系统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机器翻译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无线同屏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7._________</w:t>
      </w:r>
      <w:r>
        <w:rPr>
          <w:rFonts w:ascii="宋体" w:eastAsia="宋体" w:hAnsi="宋体" w:hint="eastAsia"/>
          <w:color w:val="000000"/>
        </w:rPr>
        <w:t>不属于外部设备。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A.</w:t>
      </w:r>
      <w:r>
        <w:rPr>
          <w:rFonts w:ascii="宋体" w:eastAsia="宋体" w:hAnsi="宋体" w:hint="eastAsia"/>
          <w:color w:val="000000"/>
        </w:rPr>
        <w:t>光盘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硬盘</w:t>
      </w:r>
      <w:r>
        <w:rPr>
          <w:rFonts w:ascii="宋体" w:eastAsia="宋体" w:hAnsi="宋体" w:hint="eastAsia"/>
          <w:color w:val="000000"/>
        </w:rPr>
        <w:t xml:space="preserve"> 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声卡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内存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8._________</w:t>
      </w:r>
      <w:r>
        <w:rPr>
          <w:rFonts w:ascii="宋体" w:eastAsia="宋体" w:hAnsi="宋体" w:hint="eastAsia"/>
          <w:color w:val="000000"/>
        </w:rPr>
        <w:t>不属于按网络的覆盖范围进行分类。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公用网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局域网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城域网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广域网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9.</w:t>
      </w:r>
      <w:r>
        <w:rPr>
          <w:rFonts w:ascii="宋体" w:eastAsia="宋体" w:hAnsi="宋体" w:hint="eastAsia"/>
          <w:color w:val="000000"/>
        </w:rPr>
        <w:t>中央处理器是由运算器和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组成的。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存储器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输入设备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输出设备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控制器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10._________</w:t>
      </w:r>
      <w:r>
        <w:rPr>
          <w:rFonts w:ascii="宋体" w:eastAsia="宋体" w:hAnsi="宋体" w:hint="eastAsia"/>
          <w:color w:val="000000"/>
        </w:rPr>
        <w:t>不是系统软件。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A.Android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B.Windows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C.Linux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D.Photoshop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11._________</w:t>
      </w:r>
      <w:r>
        <w:rPr>
          <w:rFonts w:ascii="宋体" w:eastAsia="宋体" w:hAnsi="宋体" w:hint="eastAsia"/>
          <w:color w:val="000000"/>
        </w:rPr>
        <w:t>是衡量系统传输能力的主要指标，一般用波特率或者比特率来表示。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传输速率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带宽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波长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差错率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12._________</w:t>
      </w:r>
      <w:r>
        <w:rPr>
          <w:rFonts w:ascii="宋体" w:eastAsia="宋体" w:hAnsi="宋体" w:hint="eastAsia"/>
          <w:color w:val="000000"/>
        </w:rPr>
        <w:t>不属于无线网传输数据的介质。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微波线路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卫星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红外线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双绞线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13._________</w:t>
      </w:r>
      <w:r>
        <w:rPr>
          <w:rFonts w:ascii="宋体" w:eastAsia="宋体" w:hAnsi="宋体" w:hint="eastAsia"/>
          <w:color w:val="000000"/>
        </w:rPr>
        <w:t>不属于路由器的主要功能。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数字信号转换成模拟信号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连通不同网络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选择信息传送的线路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利用路由表选择路径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14.IP</w:t>
      </w:r>
      <w:r>
        <w:rPr>
          <w:rFonts w:ascii="宋体" w:eastAsia="宋体" w:hAnsi="宋体" w:hint="eastAsia"/>
          <w:color w:val="000000"/>
        </w:rPr>
        <w:t>地址</w:t>
      </w:r>
      <w:r>
        <w:rPr>
          <w:rFonts w:ascii="宋体" w:eastAsia="宋体" w:hAnsi="宋体" w:hint="eastAsia"/>
          <w:color w:val="000000"/>
        </w:rPr>
        <w:t>172.10.10.10</w:t>
      </w:r>
      <w:r>
        <w:rPr>
          <w:rFonts w:ascii="宋体" w:eastAsia="宋体" w:hAnsi="宋体" w:hint="eastAsia"/>
          <w:color w:val="000000"/>
        </w:rPr>
        <w:t>属于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类</w:t>
      </w:r>
      <w:r>
        <w:rPr>
          <w:rFonts w:ascii="宋体" w:eastAsia="宋体" w:hAnsi="宋体" w:hint="eastAsia"/>
          <w:color w:val="000000"/>
        </w:rPr>
        <w:t>IP</w:t>
      </w:r>
      <w:r>
        <w:rPr>
          <w:rFonts w:ascii="宋体" w:eastAsia="宋体" w:hAnsi="宋体" w:hint="eastAsia"/>
          <w:color w:val="000000"/>
        </w:rPr>
        <w:t>地址。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A.A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B.B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C.C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D.D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15.</w:t>
      </w:r>
      <w:r>
        <w:rPr>
          <w:rFonts w:ascii="宋体" w:eastAsia="宋体" w:hAnsi="宋体" w:hint="eastAsia"/>
          <w:color w:val="000000"/>
        </w:rPr>
        <w:t>使用浏览器上网浏览网站信息，使用的是互联网的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服务。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A.FTP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B.WWW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电子邮件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移动引擎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16.</w:t>
      </w:r>
      <w:r>
        <w:rPr>
          <w:rFonts w:ascii="宋体" w:eastAsia="宋体" w:hAnsi="宋体" w:hint="eastAsia"/>
          <w:color w:val="000000"/>
        </w:rPr>
        <w:t>防火墙用于将</w:t>
      </w:r>
      <w:r>
        <w:rPr>
          <w:rFonts w:ascii="宋体" w:eastAsia="宋体" w:hAnsi="宋体" w:hint="eastAsia"/>
          <w:color w:val="000000"/>
        </w:rPr>
        <w:t>Internet</w:t>
      </w:r>
      <w:r>
        <w:rPr>
          <w:rFonts w:ascii="宋体" w:eastAsia="宋体" w:hAnsi="宋体" w:hint="eastAsia"/>
          <w:color w:val="000000"/>
        </w:rPr>
        <w:t>和内部网络隔离，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是防止</w:t>
      </w:r>
      <w:r>
        <w:rPr>
          <w:rFonts w:ascii="宋体" w:eastAsia="宋体" w:hAnsi="宋体" w:hint="eastAsia"/>
          <w:color w:val="000000"/>
        </w:rPr>
        <w:t>Internet</w:t>
      </w:r>
      <w:r>
        <w:rPr>
          <w:rFonts w:ascii="宋体" w:eastAsia="宋体" w:hAnsi="宋体" w:hint="eastAsia"/>
          <w:color w:val="000000"/>
        </w:rPr>
        <w:t>火灾的硬件设施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是网络安全的软件和硬件设施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是保护线路不受破坏的软件和硬件设施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是起抗电磁干扰作用的硬件设施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17.________</w:t>
      </w:r>
      <w:r>
        <w:rPr>
          <w:rFonts w:ascii="宋体" w:eastAsia="宋体" w:hAnsi="宋体" w:hint="eastAsia"/>
          <w:color w:val="000000"/>
        </w:rPr>
        <w:t>伪装成正常文件，通过隐蔽的手段获取运行权，然后盗取用户的隐私信息，或者进行恶意行为。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蠕虫病毒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引导型病毒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木马病毒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宏病毒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18.</w:t>
      </w:r>
      <w:r>
        <w:rPr>
          <w:rFonts w:ascii="宋体" w:eastAsia="宋体" w:hAnsi="宋体" w:hint="eastAsia"/>
          <w:color w:val="000000"/>
        </w:rPr>
        <w:t>决策树属于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技术。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数据聚类分析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数据分类分析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数据关联分析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深度学习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19.</w:t>
      </w:r>
      <w:r>
        <w:rPr>
          <w:rFonts w:ascii="宋体" w:eastAsia="宋体" w:hAnsi="宋体" w:hint="eastAsia"/>
          <w:color w:val="000000"/>
        </w:rPr>
        <w:t>射频识别技术（</w:t>
      </w:r>
      <w:r>
        <w:rPr>
          <w:rFonts w:ascii="宋体" w:eastAsia="宋体" w:hAnsi="宋体" w:hint="eastAsia"/>
          <w:color w:val="000000"/>
        </w:rPr>
        <w:t>RFID</w:t>
      </w:r>
      <w:r>
        <w:rPr>
          <w:rFonts w:ascii="宋体" w:eastAsia="宋体" w:hAnsi="宋体" w:hint="eastAsia"/>
          <w:color w:val="000000"/>
        </w:rPr>
        <w:t>）是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的关键技术。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三网合一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云计算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物联网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D.IPv6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20.</w:t>
      </w:r>
      <w:r>
        <w:rPr>
          <w:rFonts w:ascii="宋体" w:eastAsia="宋体" w:hAnsi="宋体" w:hint="eastAsia"/>
          <w:color w:val="000000"/>
        </w:rPr>
        <w:t>在数据分析工具中，模拟运算表最多只能解决</w:t>
      </w:r>
      <w:r>
        <w:rPr>
          <w:rFonts w:ascii="宋体" w:eastAsia="宋体" w:hAnsi="宋体" w:hint="eastAsia"/>
          <w:color w:val="000000"/>
        </w:rPr>
        <w:t>_______</w:t>
      </w:r>
      <w:r>
        <w:rPr>
          <w:rFonts w:ascii="宋体" w:eastAsia="宋体" w:hAnsi="宋体" w:hint="eastAsia"/>
          <w:color w:val="000000"/>
        </w:rPr>
        <w:t>个变量的变动对于计算结果的影响。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A.1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B.2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C.3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D.4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21.</w:t>
      </w:r>
      <w:r>
        <w:rPr>
          <w:rFonts w:ascii="宋体" w:eastAsia="宋体" w:hAnsi="宋体" w:hint="eastAsia"/>
          <w:color w:val="000000"/>
        </w:rPr>
        <w:t>移动平均法常用于</w:t>
      </w:r>
      <w:r>
        <w:rPr>
          <w:rFonts w:ascii="宋体" w:eastAsia="宋体" w:hAnsi="宋体" w:hint="eastAsia"/>
          <w:color w:val="000000"/>
        </w:rPr>
        <w:t>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因果分析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预测分析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相关性分析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D.</w:t>
      </w:r>
      <w:r>
        <w:rPr>
          <w:rFonts w:ascii="宋体" w:eastAsia="宋体" w:hAnsi="宋体" w:hint="eastAsia"/>
          <w:color w:val="000000"/>
        </w:rPr>
        <w:t>指数平滑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22.1NF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4NF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BCNF</w:t>
      </w:r>
      <w:r>
        <w:rPr>
          <w:rFonts w:ascii="宋体" w:eastAsia="宋体" w:hAnsi="宋体" w:hint="eastAsia"/>
          <w:color w:val="000000"/>
        </w:rPr>
        <w:t>三种范式之间的规范化程度变化趋势是</w:t>
      </w:r>
      <w:r>
        <w:rPr>
          <w:rFonts w:ascii="宋体" w:eastAsia="宋体" w:hAnsi="宋体" w:hint="eastAsia"/>
          <w:color w:val="000000"/>
        </w:rPr>
        <w:t>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先增后减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递减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递增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先减后增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23.</w:t>
      </w:r>
      <w:r>
        <w:rPr>
          <w:rFonts w:ascii="宋体" w:eastAsia="宋体" w:hAnsi="宋体" w:hint="eastAsia"/>
          <w:color w:val="000000"/>
        </w:rPr>
        <w:t>在</w:t>
      </w:r>
      <w:r>
        <w:rPr>
          <w:rFonts w:ascii="宋体" w:eastAsia="宋体" w:hAnsi="宋体" w:hint="eastAsia"/>
          <w:color w:val="000000"/>
        </w:rPr>
        <w:t>SQL</w:t>
      </w:r>
      <w:r>
        <w:rPr>
          <w:rFonts w:ascii="宋体" w:eastAsia="宋体" w:hAnsi="宋体" w:hint="eastAsia"/>
          <w:color w:val="000000"/>
        </w:rPr>
        <w:t>语法中，使用关键字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可以删除表中数据。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A.Delete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B.Drop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C.Clear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D.Remove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24.</w:t>
      </w:r>
      <w:r>
        <w:rPr>
          <w:rFonts w:ascii="宋体" w:eastAsia="宋体" w:hAnsi="宋体" w:hint="eastAsia"/>
          <w:color w:val="000000"/>
        </w:rPr>
        <w:t>在数据可视化流程中，用户占主导地位的阶段是</w:t>
      </w:r>
      <w:r>
        <w:rPr>
          <w:rFonts w:ascii="宋体" w:eastAsia="宋体" w:hAnsi="宋体" w:hint="eastAsia"/>
          <w:color w:val="000000"/>
        </w:rPr>
        <w:t>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数据解析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数据过滤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人工交互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数据获取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25.</w:t>
      </w:r>
      <w:r>
        <w:rPr>
          <w:rFonts w:ascii="宋体" w:eastAsia="宋体" w:hAnsi="宋体" w:hint="eastAsia"/>
          <w:color w:val="000000"/>
        </w:rPr>
        <w:t>关于可视化分析发展趋势的描述，错误的是</w:t>
      </w:r>
      <w:r>
        <w:rPr>
          <w:rFonts w:ascii="宋体" w:eastAsia="宋体" w:hAnsi="宋体" w:hint="eastAsia"/>
          <w:color w:val="000000"/>
        </w:rPr>
        <w:t>___________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可视化对象从单一数据源扩展到多来源、多维度等广泛数据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可视化与可视化分析需在数据科学的框架下进行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可视化技术较难普及，可视化系统操作复杂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可视化用户从数据专家延伸至社会群体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二、填空题</w:t>
      </w:r>
      <w:r>
        <w:rPr>
          <w:rFonts w:ascii="宋体" w:eastAsia="宋体" w:hAnsi="宋体" w:hint="eastAsia"/>
          <w:b/>
          <w:color w:val="000000"/>
        </w:rPr>
        <w:t xml:space="preserve"> ( </w:t>
      </w:r>
      <w:r>
        <w:rPr>
          <w:rFonts w:ascii="宋体" w:eastAsia="宋体" w:hAnsi="宋体" w:hint="eastAsia"/>
          <w:b/>
          <w:color w:val="000000"/>
        </w:rPr>
        <w:t>本大题</w:t>
      </w:r>
      <w:r>
        <w:rPr>
          <w:rFonts w:ascii="宋体" w:eastAsia="宋体" w:hAnsi="宋体" w:hint="eastAsia"/>
          <w:b/>
          <w:color w:val="000000"/>
        </w:rPr>
        <w:t xml:space="preserve"> 5 </w:t>
      </w:r>
      <w:r>
        <w:rPr>
          <w:rFonts w:ascii="宋体" w:eastAsia="宋体" w:hAnsi="宋体" w:hint="eastAsia"/>
          <w:b/>
          <w:color w:val="000000"/>
        </w:rPr>
        <w:t>道小题</w:t>
      </w:r>
      <w:r>
        <w:rPr>
          <w:rFonts w:ascii="宋体" w:eastAsia="宋体" w:hAnsi="宋体" w:hint="eastAsia"/>
          <w:b/>
          <w:color w:val="000000"/>
        </w:rPr>
        <w:t xml:space="preserve"> </w:t>
      </w:r>
      <w:r>
        <w:rPr>
          <w:rFonts w:ascii="宋体" w:eastAsia="宋体" w:hAnsi="宋体" w:hint="eastAsia"/>
          <w:b/>
          <w:color w:val="000000"/>
        </w:rPr>
        <w:t>，每空</w:t>
      </w:r>
      <w:r>
        <w:rPr>
          <w:rFonts w:ascii="宋体" w:eastAsia="宋体" w:hAnsi="宋体" w:hint="eastAsia"/>
          <w:b/>
          <w:color w:val="000000"/>
        </w:rPr>
        <w:t xml:space="preserve"> 1 </w:t>
      </w:r>
      <w:r>
        <w:rPr>
          <w:rFonts w:ascii="宋体" w:eastAsia="宋体" w:hAnsi="宋体" w:hint="eastAsia"/>
          <w:b/>
          <w:color w:val="000000"/>
        </w:rPr>
        <w:t>分，共</w:t>
      </w:r>
      <w:r>
        <w:rPr>
          <w:rFonts w:ascii="宋体" w:eastAsia="宋体" w:hAnsi="宋体" w:hint="eastAsia"/>
          <w:b/>
          <w:color w:val="000000"/>
        </w:rPr>
        <w:t xml:space="preserve"> 5 </w:t>
      </w:r>
      <w:r>
        <w:rPr>
          <w:rFonts w:ascii="宋体" w:eastAsia="宋体" w:hAnsi="宋体" w:hint="eastAsia"/>
          <w:b/>
          <w:color w:val="000000"/>
        </w:rPr>
        <w:t>分）。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1.</w:t>
      </w:r>
      <w:r>
        <w:rPr>
          <w:rFonts w:ascii="宋体" w:eastAsia="宋体" w:hAnsi="宋体" w:hint="eastAsia"/>
          <w:color w:val="000000"/>
        </w:rPr>
        <w:t>在计算机中</w:t>
      </w:r>
      <w:r>
        <w:rPr>
          <w:rFonts w:ascii="宋体" w:eastAsia="宋体" w:hAnsi="宋体" w:hint="eastAsia"/>
          <w:color w:val="000000"/>
        </w:rPr>
        <w:t>MB</w:t>
      </w:r>
      <w:r>
        <w:rPr>
          <w:rFonts w:ascii="宋体" w:eastAsia="宋体" w:hAnsi="宋体" w:hint="eastAsia"/>
          <w:color w:val="000000"/>
        </w:rPr>
        <w:t>表示兆字节，</w:t>
      </w:r>
      <w:r>
        <w:rPr>
          <w:rFonts w:ascii="宋体" w:eastAsia="宋体" w:hAnsi="宋体" w:hint="eastAsia"/>
          <w:color w:val="000000"/>
        </w:rPr>
        <w:t>1MB</w:t>
      </w:r>
      <w:r>
        <w:rPr>
          <w:rFonts w:ascii="宋体" w:eastAsia="宋体" w:hAnsi="宋体" w:hint="eastAsia"/>
          <w:color w:val="000000"/>
        </w:rPr>
        <w:t>＝</w:t>
      </w:r>
      <w:r>
        <w:rPr>
          <w:rFonts w:ascii="宋体" w:eastAsia="宋体" w:hAnsi="宋体" w:hint="eastAsia"/>
          <w:color w:val="000000"/>
        </w:rPr>
        <w:t>_________KB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2._________</w:t>
      </w:r>
      <w:r>
        <w:rPr>
          <w:rFonts w:ascii="宋体" w:eastAsia="宋体" w:hAnsi="宋体" w:hint="eastAsia"/>
          <w:color w:val="000000"/>
        </w:rPr>
        <w:t>程序是为了保护显示器而设计的一种专用程序。它是为了防止因无人操作而使显示器长时间显示同一个画面，导致老化而缩短显示器寿命。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3.</w:t>
      </w:r>
      <w:r>
        <w:rPr>
          <w:rFonts w:ascii="宋体" w:eastAsia="宋体" w:hAnsi="宋体" w:hint="eastAsia"/>
          <w:color w:val="000000"/>
        </w:rPr>
        <w:t>信号是数据在传输过程中的表现形式，分为模拟信号和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信号。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4.</w:t>
      </w:r>
      <w:r>
        <w:rPr>
          <w:rFonts w:ascii="宋体" w:eastAsia="宋体" w:hAnsi="宋体" w:hint="eastAsia"/>
          <w:color w:val="000000"/>
        </w:rPr>
        <w:t>用二维表的形式来</w:t>
      </w:r>
      <w:r>
        <w:rPr>
          <w:rFonts w:ascii="宋体" w:eastAsia="宋体" w:hAnsi="宋体" w:hint="eastAsia"/>
          <w:color w:val="000000"/>
        </w:rPr>
        <w:t>表示实体之间联系的数据模型称为</w:t>
      </w:r>
      <w:r>
        <w:rPr>
          <w:rFonts w:ascii="宋体" w:eastAsia="宋体" w:hAnsi="宋体" w:hint="eastAsia"/>
          <w:color w:val="000000"/>
        </w:rPr>
        <w:t>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5.</w:t>
      </w:r>
      <w:r>
        <w:rPr>
          <w:rFonts w:ascii="宋体" w:eastAsia="宋体" w:hAnsi="宋体" w:hint="eastAsia"/>
          <w:color w:val="000000"/>
        </w:rPr>
        <w:t>根据自变量的个数，可以将回归分析分为简单回归和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D1757D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D1757D">
      <w:pPr>
        <w:jc w:val="left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三、操作题</w:t>
      </w:r>
    </w:p>
    <w:p w:rsidR="00000000" w:rsidRDefault="00D1757D">
      <w:pPr>
        <w:autoSpaceDE w:val="0"/>
        <w:autoSpaceDN w:val="0"/>
        <w:adjustRightInd w:val="0"/>
        <w:spacing w:after="120" w:line="312" w:lineRule="auto"/>
        <w:jc w:val="center"/>
        <w:rPr>
          <w:rFonts w:ascii="Times New Roman" w:eastAsia="宋体" w:hAnsi="Times New Roman" w:hint="eastAsia"/>
          <w:b/>
          <w:bCs/>
          <w:color w:val="333333"/>
          <w:sz w:val="28"/>
          <w:szCs w:val="28"/>
        </w:rPr>
      </w:pPr>
      <w:r>
        <w:rPr>
          <w:rFonts w:ascii="Times New Roman,serif" w:hAnsi="Times New Roman,serif" w:cs="Times New Roman,serif"/>
          <w:b/>
          <w:bCs/>
          <w:color w:val="333333"/>
          <w:sz w:val="28"/>
          <w:szCs w:val="28"/>
        </w:rPr>
        <w:t>2020</w:t>
      </w:r>
      <w:r>
        <w:rPr>
          <w:rFonts w:ascii="宋体" w:eastAsia="宋体" w:hAnsi="Times New Roman,serif" w:cs="宋体" w:hint="eastAsia"/>
          <w:b/>
          <w:bCs/>
          <w:color w:val="333333"/>
          <w:sz w:val="28"/>
          <w:szCs w:val="28"/>
        </w:rPr>
        <w:t>年上海市高等学校信息技术水平考试试卷</w:t>
      </w:r>
    </w:p>
    <w:p w:rsidR="00000000" w:rsidRDefault="00D1757D">
      <w:pPr>
        <w:autoSpaceDE w:val="0"/>
        <w:autoSpaceDN w:val="0"/>
        <w:adjustRightInd w:val="0"/>
        <w:spacing w:after="120" w:line="312" w:lineRule="auto"/>
        <w:jc w:val="center"/>
        <w:rPr>
          <w:rFonts w:ascii="Times New Roman" w:eastAsia="宋体" w:hAnsi="Times New Roman"/>
          <w:color w:val="333333"/>
          <w:sz w:val="22"/>
        </w:rPr>
      </w:pPr>
      <w:r>
        <w:rPr>
          <w:rFonts w:ascii="宋体" w:eastAsia="宋体" w:hAnsi="Times New Roman" w:cs="宋体" w:hint="eastAsia"/>
          <w:b/>
          <w:bCs/>
          <w:color w:val="333333"/>
          <w:sz w:val="28"/>
          <w:szCs w:val="28"/>
        </w:rPr>
        <w:t>一级（大学信息技术</w:t>
      </w:r>
      <w:r>
        <w:rPr>
          <w:rFonts w:ascii="Times New Roman,serif" w:eastAsia="宋体" w:hAnsi="Times New Roman,serif" w:cs="Times New Roman,serif"/>
          <w:b/>
          <w:bCs/>
          <w:color w:val="333333"/>
          <w:sz w:val="28"/>
          <w:szCs w:val="28"/>
        </w:rPr>
        <w:t>+</w:t>
      </w:r>
      <w:r>
        <w:rPr>
          <w:rFonts w:ascii="宋体" w:eastAsia="宋体" w:hAnsi="Times New Roman,serif" w:cs="宋体" w:hint="eastAsia"/>
          <w:b/>
          <w:bCs/>
          <w:color w:val="333333"/>
          <w:sz w:val="28"/>
          <w:szCs w:val="28"/>
        </w:rPr>
        <w:t>数据分析与可视化基础）</w:t>
      </w:r>
    </w:p>
    <w:p w:rsidR="00000000" w:rsidRDefault="00D1757D">
      <w:pPr>
        <w:autoSpaceDE w:val="0"/>
        <w:autoSpaceDN w:val="0"/>
        <w:adjustRightInd w:val="0"/>
        <w:spacing w:after="120" w:line="312" w:lineRule="auto"/>
        <w:jc w:val="center"/>
        <w:rPr>
          <w:rFonts w:ascii="Times New Roman" w:eastAsia="宋体" w:hAnsi="Times New Roman"/>
          <w:color w:val="333333"/>
          <w:sz w:val="22"/>
        </w:rPr>
      </w:pPr>
      <w:r>
        <w:rPr>
          <w:rFonts w:ascii="宋体" w:eastAsia="宋体" w:hAnsi="Times New Roman" w:cs="宋体" w:hint="eastAsia"/>
          <w:b/>
          <w:bCs/>
          <w:color w:val="333333"/>
          <w:sz w:val="28"/>
          <w:szCs w:val="28"/>
        </w:rPr>
        <w:lastRenderedPageBreak/>
        <w:t>（</w:t>
      </w:r>
      <w:r>
        <w:rPr>
          <w:rFonts w:ascii="Times New Roman,serif" w:eastAsia="宋体" w:hAnsi="Times New Roman,serif" w:cs="Times New Roman,serif"/>
          <w:b/>
          <w:bCs/>
          <w:color w:val="333333"/>
          <w:sz w:val="28"/>
          <w:szCs w:val="28"/>
        </w:rPr>
        <w:t>2020</w:t>
      </w:r>
      <w:r>
        <w:rPr>
          <w:rFonts w:ascii="宋体" w:eastAsia="宋体" w:hAnsi="Times New Roman,serif" w:cs="宋体" w:hint="eastAsia"/>
          <w:b/>
          <w:bCs/>
          <w:color w:val="333333"/>
          <w:sz w:val="28"/>
          <w:szCs w:val="28"/>
        </w:rPr>
        <w:t>版考纲</w:t>
      </w:r>
      <w:r>
        <w:rPr>
          <w:rFonts w:ascii="宋体" w:eastAsia="宋体" w:hAnsi="Times New Roman,serif" w:cs="宋体" w:hint="eastAsia"/>
          <w:b/>
          <w:bCs/>
          <w:color w:val="333333"/>
          <w:sz w:val="28"/>
          <w:szCs w:val="28"/>
        </w:rPr>
        <w:t xml:space="preserve">  </w:t>
      </w:r>
      <w:r>
        <w:rPr>
          <w:rFonts w:ascii="Times New Roman,serif" w:eastAsia="宋体" w:hAnsi="Times New Roman,serif" w:cs="Times New Roman,serif"/>
          <w:b/>
          <w:bCs/>
          <w:color w:val="333333"/>
          <w:sz w:val="28"/>
          <w:szCs w:val="28"/>
        </w:rPr>
        <w:t>E</w:t>
      </w:r>
      <w:r>
        <w:rPr>
          <w:rFonts w:ascii="宋体" w:eastAsia="宋体" w:hAnsi="Times New Roman,serif" w:cs="宋体" w:hint="eastAsia"/>
          <w:b/>
          <w:bCs/>
          <w:color w:val="333333"/>
          <w:sz w:val="28"/>
          <w:szCs w:val="28"/>
        </w:rPr>
        <w:t>卷）</w:t>
      </w:r>
    </w:p>
    <w:p w:rsidR="009B6262" w:rsidRDefault="009B6262" w:rsidP="009B6262">
      <w:pPr>
        <w:autoSpaceDE w:val="0"/>
        <w:autoSpaceDN w:val="0"/>
        <w:adjustRightInd w:val="0"/>
        <w:jc w:val="center"/>
        <w:rPr>
          <w:rFonts w:ascii="宋体" w:eastAsia="宋体" w:hAnsi="Times New Roman" w:cs="宋体" w:hint="eastAsia"/>
          <w:b/>
          <w:bCs/>
          <w:color w:val="FF0000"/>
          <w:szCs w:val="21"/>
        </w:rPr>
      </w:pPr>
      <w:r>
        <w:rPr>
          <w:rFonts w:ascii="宋体" w:eastAsia="宋体" w:hAnsi="Times New Roman" w:cs="宋体"/>
          <w:b/>
          <w:bCs/>
          <w:color w:val="FF0000"/>
          <w:szCs w:val="21"/>
        </w:rPr>
        <w:object w:dxaOrig="915" w:dyaOrig="7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5pt;height:37.45pt" o:ole="">
            <v:imagedata r:id="rId7" o:title=""/>
          </v:shape>
          <o:OLEObject Type="Embed" ProgID="Package" ShapeID="_x0000_i1025" DrawAspect="Content" ObjectID="_1662234487" r:id="rId8"/>
        </w:objec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 xml:space="preserve">   </w:t>
      </w:r>
      <w:bookmarkStart w:id="0" w:name="_GoBack"/>
      <w:bookmarkEnd w:id="0"/>
      <w:r>
        <w:rPr>
          <w:rFonts w:ascii="宋体" w:eastAsia="宋体" w:hAnsi="Times New Roman" w:cs="宋体"/>
          <w:b/>
          <w:bCs/>
          <w:color w:val="FF0000"/>
          <w:szCs w:val="21"/>
        </w:rPr>
        <w:object w:dxaOrig="915" w:dyaOrig="751">
          <v:shape id="_x0000_i1026" type="#_x0000_t75" style="width:45.5pt;height:37.45pt" o:ole="">
            <v:imagedata r:id="rId9" o:title=""/>
          </v:shape>
          <o:OLEObject Type="Embed" ProgID="Package" ShapeID="_x0000_i1026" DrawAspect="Content" ObjectID="_1662234488" r:id="rId10"/>
        </w:objec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b/>
          <w:bCs/>
          <w:color w:val="FF0000"/>
          <w:szCs w:val="21"/>
        </w:rPr>
      </w:pP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所有的样张都在</w:t>
      </w:r>
      <w:r>
        <w:rPr>
          <w:rFonts w:ascii="Times New Roman" w:eastAsia="宋体" w:hAnsi="Times New Roman"/>
          <w:b/>
          <w:bCs/>
          <w:color w:val="FF0000"/>
          <w:szCs w:val="21"/>
        </w:rPr>
        <w:t>"C:\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样张</w:t>
      </w:r>
      <w:r>
        <w:rPr>
          <w:rFonts w:ascii="Times New Roman" w:eastAsia="宋体" w:hAnsi="Times New Roman"/>
          <w:b/>
          <w:bCs/>
          <w:color w:val="FF0000"/>
          <w:szCs w:val="21"/>
        </w:rPr>
        <w:t>"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文件夹中，考试系统中【样张】按钮可直接打开此文件夹。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注意：样张仅供参考，相关设置按题目要求完成即可。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b/>
          <w:bCs/>
          <w:szCs w:val="21"/>
        </w:rPr>
      </w:pPr>
    </w:p>
    <w:p w:rsidR="00000000" w:rsidRDefault="00D1757D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（一）文件管理（共</w:t>
      </w:r>
      <w:r>
        <w:rPr>
          <w:rFonts w:ascii="Times New Roman" w:eastAsia="宋体" w:hAnsi="Times New Roman"/>
          <w:b/>
          <w:bCs/>
          <w:szCs w:val="21"/>
        </w:rPr>
        <w:t>6</w:t>
      </w:r>
      <w:r>
        <w:rPr>
          <w:rFonts w:ascii="宋体" w:eastAsia="宋体" w:hAnsi="Times New Roman" w:cs="宋体" w:hint="eastAsia"/>
          <w:b/>
          <w:bCs/>
          <w:szCs w:val="21"/>
        </w:rPr>
        <w:t>分）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．在</w:t>
      </w:r>
      <w:r>
        <w:rPr>
          <w:rFonts w:ascii="Times New Roman" w:eastAsia="宋体" w:hAnsi="Times New Roman"/>
          <w:szCs w:val="21"/>
        </w:rPr>
        <w:t>C:\KS</w:t>
      </w:r>
      <w:r>
        <w:rPr>
          <w:rFonts w:ascii="宋体" w:eastAsia="宋体" w:hAnsi="Times New Roman" w:cs="宋体" w:hint="eastAsia"/>
          <w:szCs w:val="21"/>
        </w:rPr>
        <w:t>文件夹下创建</w:t>
      </w:r>
      <w:r>
        <w:rPr>
          <w:rFonts w:ascii="Times New Roman" w:eastAsia="宋体" w:hAnsi="Times New Roman"/>
          <w:szCs w:val="21"/>
        </w:rPr>
        <w:t>MYEXE</w:t>
      </w:r>
      <w:r>
        <w:rPr>
          <w:rFonts w:ascii="宋体" w:eastAsia="宋体" w:hAnsi="Times New Roman" w:cs="宋体" w:hint="eastAsia"/>
          <w:szCs w:val="21"/>
        </w:rPr>
        <w:t>子文件夹，通过搜索查找文件</w:t>
      </w:r>
      <w:r>
        <w:rPr>
          <w:rFonts w:ascii="Times New Roman" w:eastAsia="宋体" w:hAnsi="Times New Roman"/>
          <w:szCs w:val="21"/>
        </w:rPr>
        <w:t>calc.exe</w:t>
      </w:r>
      <w:r>
        <w:rPr>
          <w:rFonts w:ascii="宋体" w:eastAsia="宋体" w:hAnsi="Times New Roman" w:cs="宋体" w:hint="eastAsia"/>
          <w:szCs w:val="21"/>
        </w:rPr>
        <w:t>，将其复制到所创建的</w:t>
      </w:r>
      <w:r>
        <w:rPr>
          <w:rFonts w:ascii="Times New Roman" w:eastAsia="宋体" w:hAnsi="Times New Roman"/>
          <w:szCs w:val="21"/>
        </w:rPr>
        <w:t>MYEXE</w:t>
      </w:r>
      <w:r>
        <w:rPr>
          <w:rFonts w:ascii="宋体" w:eastAsia="宋体" w:hAnsi="Times New Roman" w:cs="宋体" w:hint="eastAsia"/>
          <w:szCs w:val="21"/>
        </w:rPr>
        <w:t>子文件夹中；将</w:t>
      </w:r>
      <w:r>
        <w:rPr>
          <w:rFonts w:ascii="Times New Roman" w:eastAsia="宋体" w:hAnsi="Times New Roman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/>
          <w:szCs w:val="21"/>
        </w:rPr>
        <w:t>\test.rar</w:t>
      </w:r>
      <w:r>
        <w:rPr>
          <w:rFonts w:ascii="宋体" w:eastAsia="宋体" w:hAnsi="Times New Roman" w:cs="宋体" w:hint="eastAsia"/>
          <w:szCs w:val="21"/>
        </w:rPr>
        <w:t>压缩包中的文件</w:t>
      </w:r>
      <w:r>
        <w:rPr>
          <w:rFonts w:ascii="Times New Roman" w:eastAsia="宋体" w:hAnsi="Times New Roman"/>
          <w:szCs w:val="21"/>
        </w:rPr>
        <w:t>pic.jpg</w:t>
      </w:r>
      <w:r>
        <w:rPr>
          <w:rFonts w:ascii="宋体" w:eastAsia="宋体" w:hAnsi="Times New Roman" w:cs="宋体" w:hint="eastAsia"/>
          <w:szCs w:val="21"/>
        </w:rPr>
        <w:t>解压到</w:t>
      </w:r>
      <w:r>
        <w:rPr>
          <w:rFonts w:ascii="Times New Roman" w:eastAsia="宋体" w:hAnsi="Times New Roman"/>
          <w:szCs w:val="21"/>
        </w:rPr>
        <w:t>C:\KS\MYEXE</w:t>
      </w:r>
      <w:r>
        <w:rPr>
          <w:rFonts w:ascii="宋体" w:eastAsia="宋体" w:hAnsi="Times New Roman" w:cs="宋体" w:hint="eastAsia"/>
          <w:szCs w:val="21"/>
        </w:rPr>
        <w:t>子文件夹中；设置</w:t>
      </w:r>
      <w:r>
        <w:rPr>
          <w:rFonts w:ascii="Times New Roman" w:eastAsia="宋体" w:hAnsi="Times New Roman"/>
          <w:szCs w:val="21"/>
        </w:rPr>
        <w:t>MYEXE</w:t>
      </w:r>
      <w:r>
        <w:rPr>
          <w:rFonts w:ascii="宋体" w:eastAsia="宋体" w:hAnsi="Times New Roman" w:cs="宋体" w:hint="eastAsia"/>
          <w:szCs w:val="21"/>
        </w:rPr>
        <w:t>子文件夹属性为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只读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．在</w:t>
      </w:r>
      <w:r>
        <w:rPr>
          <w:rFonts w:ascii="Times New Roman" w:eastAsia="宋体" w:hAnsi="Times New Roman"/>
          <w:szCs w:val="21"/>
        </w:rPr>
        <w:t>C:\KS</w:t>
      </w:r>
      <w:r>
        <w:rPr>
          <w:rFonts w:ascii="宋体" w:eastAsia="宋体" w:hAnsi="Times New Roman" w:cs="宋体" w:hint="eastAsia"/>
          <w:szCs w:val="21"/>
        </w:rPr>
        <w:t>文件夹中创建名为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画图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的快捷方式，指向</w:t>
      </w:r>
      <w:r>
        <w:rPr>
          <w:rFonts w:ascii="Times New Roman" w:eastAsia="宋体" w:hAnsi="Times New Roman"/>
          <w:szCs w:val="21"/>
        </w:rPr>
        <w:t>Windows</w:t>
      </w:r>
      <w:r>
        <w:rPr>
          <w:rFonts w:ascii="宋体" w:eastAsia="宋体" w:hAnsi="Times New Roman" w:cs="宋体" w:hint="eastAsia"/>
          <w:szCs w:val="21"/>
        </w:rPr>
        <w:t>系统文件夹中的应用程序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Times New Roman" w:eastAsia="宋体" w:hAnsi="Times New Roman"/>
          <w:szCs w:val="21"/>
        </w:rPr>
        <w:t>mspaint.exe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，设置运行方式为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最大化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，并指定快捷键为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Times New Roman" w:eastAsia="宋体" w:hAnsi="Times New Roman"/>
          <w:szCs w:val="21"/>
        </w:rPr>
        <w:t>&lt;Ctrl&gt;+&lt;</w:t>
      </w:r>
      <w:r>
        <w:rPr>
          <w:rFonts w:ascii="宋体" w:eastAsia="宋体" w:hAnsi="Times New Roman" w:cs="宋体" w:hint="eastAsia"/>
          <w:sz w:val="20"/>
          <w:szCs w:val="20"/>
        </w:rPr>
        <w:t>Alt</w:t>
      </w:r>
      <w:r>
        <w:rPr>
          <w:rFonts w:ascii="Times New Roman" w:eastAsia="宋体" w:hAnsi="Times New Roman"/>
          <w:szCs w:val="21"/>
        </w:rPr>
        <w:t>&gt;+T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</w:p>
    <w:p w:rsidR="00000000" w:rsidRDefault="00D1757D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（二）数据处理（共</w:t>
      </w:r>
      <w:r>
        <w:rPr>
          <w:rFonts w:ascii="Times New Roman" w:eastAsia="宋体" w:hAnsi="Times New Roman"/>
          <w:b/>
          <w:bCs/>
          <w:szCs w:val="21"/>
        </w:rPr>
        <w:t>20</w:t>
      </w:r>
      <w:r>
        <w:rPr>
          <w:rFonts w:ascii="宋体" w:eastAsia="宋体" w:hAnsi="Times New Roman" w:cs="宋体" w:hint="eastAsia"/>
          <w:b/>
          <w:bCs/>
          <w:szCs w:val="21"/>
        </w:rPr>
        <w:t>分）</w:t>
      </w:r>
    </w:p>
    <w:p w:rsidR="00000000" w:rsidRDefault="00D1757D">
      <w:pPr>
        <w:autoSpaceDE w:val="0"/>
        <w:autoSpaceDN w:val="0"/>
        <w:adjustRightInd w:val="0"/>
        <w:spacing w:after="120" w:line="312" w:lineRule="auto"/>
        <w:ind w:firstLine="442"/>
        <w:jc w:val="left"/>
        <w:rPr>
          <w:rFonts w:ascii="Times New Roman" w:eastAsia="宋体" w:hAnsi="Times New Roman"/>
          <w:color w:val="333333"/>
          <w:sz w:val="22"/>
        </w:rPr>
      </w:pPr>
      <w:r>
        <w:rPr>
          <w:rFonts w:ascii="Times New Roman,serif" w:eastAsia="宋体" w:hAnsi="Times New Roman,serif" w:cs="Times New Roman,serif"/>
          <w:b/>
          <w:bCs/>
          <w:color w:val="333333"/>
          <w:sz w:val="22"/>
        </w:rPr>
        <w:t>1</w:t>
      </w:r>
      <w:r>
        <w:rPr>
          <w:rFonts w:ascii="宋体" w:eastAsia="宋体" w:hAnsi="Times New Roman,serif" w:cs="宋体" w:hint="eastAsia"/>
          <w:b/>
          <w:bCs/>
          <w:color w:val="333333"/>
          <w:sz w:val="22"/>
        </w:rPr>
        <w:t>．文字信息处理（</w:t>
      </w:r>
      <w:r>
        <w:rPr>
          <w:rFonts w:ascii="Times New Roman,serif" w:eastAsia="宋体" w:hAnsi="Times New Roman,serif" w:cs="Times New Roman,serif"/>
          <w:b/>
          <w:bCs/>
          <w:color w:val="333333"/>
          <w:sz w:val="22"/>
        </w:rPr>
        <w:t>10</w:t>
      </w:r>
      <w:r>
        <w:rPr>
          <w:rFonts w:ascii="宋体" w:eastAsia="宋体" w:hAnsi="Times New Roman,serif" w:cs="宋体" w:hint="eastAsia"/>
          <w:b/>
          <w:bCs/>
          <w:color w:val="333333"/>
          <w:sz w:val="22"/>
        </w:rPr>
        <w:t>分）</w:t>
      </w:r>
    </w:p>
    <w:p w:rsidR="00000000" w:rsidRDefault="00D1757D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打开</w:t>
      </w:r>
      <w:r>
        <w:rPr>
          <w:rFonts w:ascii="Times New Roman" w:eastAsia="宋体" w:hAnsi="Times New Roman"/>
          <w:b/>
          <w:bCs/>
          <w:szCs w:val="21"/>
        </w:rPr>
        <w:t>C:\KS\word.docx</w:t>
      </w:r>
      <w:r>
        <w:rPr>
          <w:rFonts w:ascii="宋体" w:eastAsia="宋体" w:hAnsi="Times New Roman" w:cs="宋体" w:hint="eastAsia"/>
          <w:b/>
          <w:bCs/>
          <w:szCs w:val="21"/>
        </w:rPr>
        <w:t>文件，请参照样张，按要求进行编辑和排版，将结果以原文件名保存在</w:t>
      </w:r>
      <w:r>
        <w:rPr>
          <w:rFonts w:ascii="Times New Roman" w:eastAsia="宋体" w:hAnsi="Times New Roman"/>
          <w:b/>
          <w:bCs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szCs w:val="21"/>
        </w:rPr>
        <w:t>文件夹中。</w:t>
      </w:r>
    </w:p>
    <w:p w:rsidR="00000000" w:rsidRDefault="00D1757D">
      <w:pPr>
        <w:autoSpaceDE w:val="0"/>
        <w:autoSpaceDN w:val="0"/>
        <w:adjustRightInd w:val="0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）按样张创建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自动目录</w:t>
      </w:r>
      <w:r>
        <w:rPr>
          <w:rFonts w:ascii="Times New Roman" w:eastAsia="宋体" w:hAnsi="Times New Roman"/>
          <w:szCs w:val="21"/>
        </w:rPr>
        <w:t>1"</w:t>
      </w:r>
      <w:r>
        <w:rPr>
          <w:rFonts w:ascii="宋体" w:eastAsia="宋体" w:hAnsi="Times New Roman" w:cs="宋体" w:hint="eastAsia"/>
          <w:szCs w:val="21"/>
        </w:rPr>
        <w:t>样式的二级目录。为标题添加尾注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本文摘自百度百科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传播途径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添加脚注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新型冠状病毒主要传播途径是呼吸道飞沫传播和接触传播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。设置页眉为居中的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新冠病毒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，在页面下方居中插入页码，形式为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第</w:t>
      </w:r>
      <w:r>
        <w:rPr>
          <w:rFonts w:ascii="Times New Roman" w:eastAsia="宋体" w:hAnsi="Times New Roman"/>
          <w:szCs w:val="21"/>
        </w:rPr>
        <w:t>X</w:t>
      </w:r>
      <w:r>
        <w:rPr>
          <w:rFonts w:ascii="宋体" w:eastAsia="宋体" w:hAnsi="Times New Roman" w:cs="宋体" w:hint="eastAsia"/>
          <w:szCs w:val="21"/>
        </w:rPr>
        <w:t>页，共</w:t>
      </w:r>
      <w:r>
        <w:rPr>
          <w:rFonts w:ascii="Times New Roman" w:eastAsia="宋体" w:hAnsi="Times New Roman"/>
          <w:szCs w:val="21"/>
        </w:rPr>
        <w:t>Y</w:t>
      </w:r>
      <w:r>
        <w:rPr>
          <w:rFonts w:ascii="宋体" w:eastAsia="宋体" w:hAnsi="Times New Roman" w:cs="宋体" w:hint="eastAsia"/>
          <w:szCs w:val="21"/>
        </w:rPr>
        <w:t>页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（其中</w:t>
      </w:r>
      <w:r>
        <w:rPr>
          <w:rFonts w:ascii="Times New Roman" w:eastAsia="宋体" w:hAnsi="Times New Roman"/>
          <w:szCs w:val="21"/>
        </w:rPr>
        <w:t>X</w:t>
      </w:r>
      <w:r>
        <w:rPr>
          <w:rFonts w:ascii="宋体" w:eastAsia="宋体" w:hAnsi="Times New Roman" w:cs="宋体" w:hint="eastAsia"/>
          <w:sz w:val="20"/>
          <w:szCs w:val="20"/>
        </w:rPr>
        <w:t>和</w:t>
      </w:r>
      <w:r>
        <w:rPr>
          <w:rFonts w:ascii="Times New Roman" w:eastAsia="宋体" w:hAnsi="Times New Roman"/>
          <w:szCs w:val="21"/>
        </w:rPr>
        <w:t>Y</w:t>
      </w:r>
      <w:r>
        <w:rPr>
          <w:rFonts w:ascii="宋体" w:eastAsia="宋体" w:hAnsi="Times New Roman" w:cs="宋体" w:hint="eastAsia"/>
          <w:szCs w:val="21"/>
        </w:rPr>
        <w:t>是数字）。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）设置标题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Times New Roman" w:eastAsia="宋体" w:hAnsi="Times New Roman"/>
          <w:szCs w:val="21"/>
        </w:rPr>
        <w:t>2019</w:t>
      </w:r>
      <w:r>
        <w:rPr>
          <w:rFonts w:ascii="宋体" w:eastAsia="宋体" w:hAnsi="Times New Roman" w:cs="宋体" w:hint="eastAsia"/>
          <w:szCs w:val="21"/>
        </w:rPr>
        <w:t>新型冠状病毒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居中、三号、繁体、字符间距加宽为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磅，采用第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行第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列的文本效果。将正文中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三道防线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下的三段内容分成等宽三栏，并加栏间分隔线，</w:t>
      </w:r>
      <w:r>
        <w:rPr>
          <w:rFonts w:ascii="宋体" w:eastAsia="宋体" w:hAnsi="Times New Roman" w:cs="宋体" w:hint="eastAsia"/>
          <w:szCs w:val="21"/>
        </w:rPr>
        <w:t>首字下沉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行。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）按样张插入</w:t>
      </w:r>
      <w:r>
        <w:rPr>
          <w:rFonts w:ascii="Times New Roman" w:eastAsia="宋体" w:hAnsi="Times New Roman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/>
          <w:szCs w:val="21"/>
        </w:rPr>
        <w:t>\nCoV.png</w:t>
      </w:r>
      <w:r>
        <w:rPr>
          <w:rFonts w:ascii="宋体" w:eastAsia="宋体" w:hAnsi="Times New Roman" w:cs="宋体" w:hint="eastAsia"/>
          <w:szCs w:val="21"/>
        </w:rPr>
        <w:t>图片，水平翻转并设置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冲蚀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颜色效果，衬于文字下方，并适当调整大小，放置于文档合适位置。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</w:p>
    <w:p w:rsidR="00000000" w:rsidRDefault="00D1757D">
      <w:pPr>
        <w:autoSpaceDE w:val="0"/>
        <w:autoSpaceDN w:val="0"/>
        <w:adjustRightInd w:val="0"/>
        <w:spacing w:after="120" w:line="312" w:lineRule="auto"/>
        <w:ind w:firstLine="316"/>
        <w:jc w:val="left"/>
        <w:rPr>
          <w:rFonts w:ascii="Times New Roman" w:eastAsia="宋体" w:hAnsi="Times New Roman"/>
          <w:color w:val="333333"/>
          <w:sz w:val="22"/>
        </w:rPr>
      </w:pPr>
      <w:r>
        <w:rPr>
          <w:rFonts w:ascii="Times New Roman" w:eastAsia="宋体" w:hAnsi="Times New Roman"/>
          <w:b/>
          <w:bCs/>
          <w:szCs w:val="21"/>
        </w:rPr>
        <w:t>2</w:t>
      </w:r>
      <w:r>
        <w:rPr>
          <w:rFonts w:ascii="宋体" w:eastAsia="宋体" w:hAnsi="Times New Roman" w:cs="宋体" w:hint="eastAsia"/>
          <w:b/>
          <w:bCs/>
          <w:szCs w:val="21"/>
        </w:rPr>
        <w:t>．</w:t>
      </w:r>
      <w:r>
        <w:rPr>
          <w:rFonts w:ascii="宋体" w:eastAsia="宋体" w:hAnsi="Times New Roman" w:cs="宋体" w:hint="eastAsia"/>
          <w:b/>
          <w:bCs/>
          <w:color w:val="333333"/>
          <w:sz w:val="22"/>
        </w:rPr>
        <w:t>电子表格处理（</w:t>
      </w:r>
      <w:r>
        <w:rPr>
          <w:rFonts w:ascii="Times New Roman,serif" w:eastAsia="宋体" w:hAnsi="Times New Roman,serif" w:cs="Times New Roman,serif"/>
          <w:b/>
          <w:bCs/>
          <w:color w:val="333333"/>
          <w:sz w:val="22"/>
        </w:rPr>
        <w:t>10</w:t>
      </w:r>
      <w:r>
        <w:rPr>
          <w:rFonts w:ascii="宋体" w:eastAsia="宋体" w:hAnsi="Times New Roman,serif" w:cs="宋体" w:hint="eastAsia"/>
          <w:b/>
          <w:bCs/>
          <w:color w:val="333333"/>
          <w:sz w:val="22"/>
        </w:rPr>
        <w:t>分）</w:t>
      </w:r>
    </w:p>
    <w:p w:rsidR="00000000" w:rsidRDefault="00D1757D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打开</w:t>
      </w:r>
      <w:r>
        <w:rPr>
          <w:rFonts w:ascii="Times New Roman" w:eastAsia="宋体" w:hAnsi="Times New Roman"/>
          <w:b/>
          <w:bCs/>
          <w:color w:val="000000"/>
          <w:szCs w:val="21"/>
        </w:rPr>
        <w:t>C:\KS\excel.xlsx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文件，请按要求进行处理，将结果以原文件名保存在</w:t>
      </w:r>
      <w:r>
        <w:rPr>
          <w:rFonts w:ascii="Times New Roman" w:eastAsia="宋体" w:hAnsi="Times New Roman"/>
          <w:b/>
          <w:bCs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文件夹中。（计算必须用公式，否则不计分）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）在</w:t>
      </w:r>
      <w:r>
        <w:rPr>
          <w:rFonts w:ascii="Times New Roman" w:eastAsia="宋体" w:hAnsi="Times New Roman"/>
          <w:szCs w:val="21"/>
        </w:rPr>
        <w:t>Sheet1</w:t>
      </w:r>
      <w:r>
        <w:rPr>
          <w:rFonts w:ascii="宋体" w:eastAsia="宋体" w:hAnsi="Times New Roman" w:cs="宋体" w:hint="eastAsia"/>
          <w:szCs w:val="21"/>
        </w:rPr>
        <w:t>中，在表格第一行输入标题文字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上海市</w:t>
      </w:r>
      <w:r>
        <w:rPr>
          <w:rFonts w:ascii="Times New Roman" w:eastAsia="宋体" w:hAnsi="Times New Roman"/>
          <w:szCs w:val="21"/>
        </w:rPr>
        <w:t>8</w:t>
      </w:r>
      <w:r>
        <w:rPr>
          <w:rFonts w:ascii="宋体" w:eastAsia="宋体" w:hAnsi="Times New Roman" w:cs="宋体" w:hint="eastAsia"/>
          <w:szCs w:val="21"/>
        </w:rPr>
        <w:t>月天气情况表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，在</w:t>
      </w:r>
      <w:r>
        <w:rPr>
          <w:rFonts w:ascii="Times New Roman" w:eastAsia="宋体" w:hAnsi="Times New Roman"/>
          <w:szCs w:val="21"/>
        </w:rPr>
        <w:t>A1:G1</w:t>
      </w:r>
      <w:r>
        <w:rPr>
          <w:rFonts w:ascii="宋体" w:eastAsia="宋体" w:hAnsi="Times New Roman" w:cs="宋体" w:hint="eastAsia"/>
          <w:szCs w:val="21"/>
        </w:rPr>
        <w:t>区域跨列居中，并设置字体为华文琥珀，字体大小为</w:t>
      </w:r>
      <w:r>
        <w:rPr>
          <w:rFonts w:ascii="Times New Roman" w:eastAsia="宋体" w:hAnsi="Times New Roman"/>
          <w:szCs w:val="21"/>
        </w:rPr>
        <w:t>16</w:t>
      </w:r>
      <w:r>
        <w:rPr>
          <w:rFonts w:ascii="宋体" w:eastAsia="宋体" w:hAnsi="Times New Roman" w:cs="宋体" w:hint="eastAsia"/>
          <w:szCs w:val="21"/>
        </w:rPr>
        <w:t>；日期数据设置为</w:t>
      </w:r>
      <w:r>
        <w:rPr>
          <w:rFonts w:ascii="Times New Roman" w:eastAsia="宋体" w:hAnsi="Times New Roman"/>
          <w:szCs w:val="21"/>
        </w:rPr>
        <w:t>"X</w:t>
      </w:r>
      <w:r>
        <w:rPr>
          <w:rFonts w:ascii="宋体" w:eastAsia="宋体" w:hAnsi="Times New Roman" w:cs="宋体" w:hint="eastAsia"/>
          <w:szCs w:val="21"/>
        </w:rPr>
        <w:t>月</w:t>
      </w:r>
      <w:r>
        <w:rPr>
          <w:rFonts w:ascii="Times New Roman" w:eastAsia="宋体" w:hAnsi="Times New Roman"/>
          <w:szCs w:val="21"/>
        </w:rPr>
        <w:t>Y</w:t>
      </w:r>
      <w:r>
        <w:rPr>
          <w:rFonts w:ascii="宋体" w:eastAsia="宋体" w:hAnsi="Times New Roman" w:cs="宋体" w:hint="eastAsia"/>
          <w:szCs w:val="21"/>
        </w:rPr>
        <w:t>日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的格式（其中</w:t>
      </w:r>
      <w:r>
        <w:rPr>
          <w:rFonts w:ascii="Times New Roman" w:eastAsia="宋体" w:hAnsi="Times New Roman"/>
          <w:szCs w:val="21"/>
        </w:rPr>
        <w:t>X</w:t>
      </w:r>
      <w:r>
        <w:rPr>
          <w:rFonts w:ascii="宋体" w:eastAsia="宋体" w:hAnsi="Times New Roman" w:cs="宋体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Y</w:t>
      </w:r>
      <w:r>
        <w:rPr>
          <w:rFonts w:ascii="宋体" w:eastAsia="宋体" w:hAnsi="Times New Roman" w:cs="宋体" w:hint="eastAsia"/>
          <w:szCs w:val="21"/>
        </w:rPr>
        <w:t>表示数字）。在</w:t>
      </w:r>
      <w:r>
        <w:rPr>
          <w:rFonts w:ascii="Times New Roman" w:eastAsia="宋体" w:hAnsi="Times New Roman"/>
          <w:szCs w:val="21"/>
        </w:rPr>
        <w:t>F3:F19</w:t>
      </w:r>
      <w:r>
        <w:rPr>
          <w:rFonts w:ascii="宋体" w:eastAsia="宋体" w:hAnsi="Times New Roman" w:cs="宋体" w:hint="eastAsia"/>
          <w:szCs w:val="21"/>
        </w:rPr>
        <w:t>计算平均气温（最高气温和最低气温的平均值）。在</w:t>
      </w:r>
      <w:r>
        <w:rPr>
          <w:rFonts w:ascii="Times New Roman" w:eastAsia="宋体" w:hAnsi="Times New Roman"/>
          <w:szCs w:val="21"/>
        </w:rPr>
        <w:t>G3:G19</w:t>
      </w:r>
      <w:r>
        <w:rPr>
          <w:rFonts w:ascii="宋体" w:eastAsia="宋体" w:hAnsi="Times New Roman" w:cs="宋体" w:hint="eastAsia"/>
          <w:szCs w:val="21"/>
        </w:rPr>
        <w:t>利用</w:t>
      </w:r>
      <w:r>
        <w:rPr>
          <w:rFonts w:ascii="Times New Roman" w:eastAsia="宋体" w:hAnsi="Times New Roman"/>
          <w:szCs w:val="21"/>
        </w:rPr>
        <w:t>IF</w:t>
      </w:r>
      <w:r>
        <w:rPr>
          <w:rFonts w:ascii="宋体" w:eastAsia="宋体" w:hAnsi="Times New Roman" w:cs="宋体" w:hint="eastAsia"/>
          <w:szCs w:val="21"/>
        </w:rPr>
        <w:t>函数判断气温情况：最高气温高于</w:t>
      </w:r>
      <w:r>
        <w:rPr>
          <w:rFonts w:ascii="Times New Roman" w:eastAsia="宋体" w:hAnsi="Times New Roman"/>
          <w:szCs w:val="21"/>
        </w:rPr>
        <w:t>38</w:t>
      </w:r>
      <w:r>
        <w:rPr>
          <w:rFonts w:ascii="宋体" w:eastAsia="宋体" w:hAnsi="Times New Roman" w:cs="宋体" w:hint="eastAsia"/>
          <w:szCs w:val="21"/>
        </w:rPr>
        <w:t>度（包含</w:t>
      </w:r>
      <w:r>
        <w:rPr>
          <w:rFonts w:ascii="Times New Roman" w:eastAsia="宋体" w:hAnsi="Times New Roman"/>
          <w:szCs w:val="21"/>
        </w:rPr>
        <w:t>38</w:t>
      </w:r>
      <w:r>
        <w:rPr>
          <w:rFonts w:ascii="宋体" w:eastAsia="宋体" w:hAnsi="Times New Roman" w:cs="宋体" w:hint="eastAsia"/>
          <w:szCs w:val="21"/>
        </w:rPr>
        <w:t>度）为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酷热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</w:t>
      </w:r>
      <w:r>
        <w:rPr>
          <w:rFonts w:ascii="Times New Roman" w:eastAsia="宋体" w:hAnsi="Times New Roman"/>
          <w:szCs w:val="21"/>
        </w:rPr>
        <w:t>35</w:t>
      </w:r>
      <w:r>
        <w:rPr>
          <w:rFonts w:ascii="宋体" w:eastAsia="宋体" w:hAnsi="Times New Roman" w:cs="宋体" w:hint="eastAsia"/>
          <w:szCs w:val="21"/>
        </w:rPr>
        <w:t>度（包含</w:t>
      </w:r>
      <w:r>
        <w:rPr>
          <w:rFonts w:ascii="Times New Roman" w:eastAsia="宋体" w:hAnsi="Times New Roman"/>
          <w:szCs w:val="21"/>
        </w:rPr>
        <w:t>35</w:t>
      </w:r>
      <w:r>
        <w:rPr>
          <w:rFonts w:ascii="宋体" w:eastAsia="宋体" w:hAnsi="Times New Roman" w:cs="宋体" w:hint="eastAsia"/>
          <w:szCs w:val="21"/>
        </w:rPr>
        <w:t>度）到</w:t>
      </w:r>
      <w:r>
        <w:rPr>
          <w:rFonts w:ascii="Times New Roman" w:eastAsia="宋体" w:hAnsi="Times New Roman"/>
          <w:szCs w:val="21"/>
        </w:rPr>
        <w:t>38</w:t>
      </w:r>
      <w:r>
        <w:rPr>
          <w:rFonts w:ascii="宋体" w:eastAsia="宋体" w:hAnsi="Times New Roman" w:cs="宋体" w:hint="eastAsia"/>
          <w:szCs w:val="21"/>
        </w:rPr>
        <w:t>度之间为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炎热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，低于</w:t>
      </w:r>
      <w:r>
        <w:rPr>
          <w:rFonts w:ascii="Times New Roman" w:eastAsia="宋体" w:hAnsi="Times New Roman"/>
          <w:szCs w:val="21"/>
        </w:rPr>
        <w:t>35</w:t>
      </w:r>
      <w:r>
        <w:rPr>
          <w:rFonts w:ascii="宋体" w:eastAsia="宋体" w:hAnsi="Times New Roman" w:cs="宋体" w:hint="eastAsia"/>
          <w:szCs w:val="21"/>
        </w:rPr>
        <w:t>度为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闷热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）在</w:t>
      </w:r>
      <w:r>
        <w:rPr>
          <w:rFonts w:ascii="Times New Roman" w:eastAsia="宋体" w:hAnsi="Times New Roman"/>
          <w:szCs w:val="21"/>
        </w:rPr>
        <w:t>Sheet1</w:t>
      </w:r>
      <w:r>
        <w:rPr>
          <w:rFonts w:ascii="宋体" w:eastAsia="宋体" w:hAnsi="Times New Roman" w:cs="宋体" w:hint="eastAsia"/>
          <w:szCs w:val="21"/>
        </w:rPr>
        <w:t>中，设置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最高气温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的条件格式：将</w:t>
      </w:r>
      <w:r>
        <w:rPr>
          <w:rFonts w:ascii="Times New Roman" w:eastAsia="宋体" w:hAnsi="Times New Roman"/>
          <w:szCs w:val="21"/>
        </w:rPr>
        <w:t>8</w:t>
      </w:r>
      <w:r>
        <w:rPr>
          <w:rFonts w:ascii="宋体" w:eastAsia="宋体" w:hAnsi="Times New Roman" w:cs="宋体" w:hint="eastAsia"/>
          <w:szCs w:val="21"/>
        </w:rPr>
        <w:t>月最热的前</w:t>
      </w:r>
      <w:r>
        <w:rPr>
          <w:rFonts w:ascii="Times New Roman" w:eastAsia="宋体" w:hAnsi="Times New Roman"/>
          <w:szCs w:val="21"/>
        </w:rPr>
        <w:t>5</w:t>
      </w:r>
      <w:r>
        <w:rPr>
          <w:rFonts w:ascii="宋体" w:eastAsia="宋体" w:hAnsi="Times New Roman" w:cs="宋体" w:hint="eastAsia"/>
          <w:szCs w:val="21"/>
        </w:rPr>
        <w:t>天的温度数据设置为红色字体，将</w:t>
      </w:r>
      <w:r>
        <w:rPr>
          <w:rFonts w:ascii="Times New Roman" w:eastAsia="宋体" w:hAnsi="Times New Roman"/>
          <w:szCs w:val="21"/>
        </w:rPr>
        <w:t>8</w:t>
      </w:r>
      <w:r>
        <w:rPr>
          <w:rFonts w:ascii="宋体" w:eastAsia="宋体" w:hAnsi="Times New Roman" w:cs="宋体" w:hint="eastAsia"/>
          <w:szCs w:val="21"/>
        </w:rPr>
        <w:t>月最凉爽的</w:t>
      </w:r>
      <w:r>
        <w:rPr>
          <w:rFonts w:ascii="Times New Roman" w:eastAsia="宋体" w:hAnsi="Times New Roman"/>
          <w:szCs w:val="21"/>
        </w:rPr>
        <w:t>4</w:t>
      </w:r>
      <w:r>
        <w:rPr>
          <w:rFonts w:ascii="宋体" w:eastAsia="宋体" w:hAnsi="Times New Roman" w:cs="宋体" w:hint="eastAsia"/>
          <w:szCs w:val="21"/>
        </w:rPr>
        <w:t>天的温度数据设置为黄色填充。复制</w:t>
      </w:r>
      <w:r>
        <w:rPr>
          <w:rFonts w:ascii="Times New Roman" w:eastAsia="宋体" w:hAnsi="Times New Roman"/>
          <w:szCs w:val="21"/>
        </w:rPr>
        <w:t>Sheet1</w:t>
      </w:r>
      <w:r>
        <w:rPr>
          <w:rFonts w:ascii="宋体" w:eastAsia="宋体" w:hAnsi="Times New Roman" w:cs="宋体" w:hint="eastAsia"/>
          <w:szCs w:val="21"/>
        </w:rPr>
        <w:t>中</w:t>
      </w:r>
      <w:r>
        <w:rPr>
          <w:rFonts w:ascii="Times New Roman" w:eastAsia="宋体" w:hAnsi="Times New Roman"/>
          <w:szCs w:val="21"/>
        </w:rPr>
        <w:t>A2:E19</w:t>
      </w:r>
      <w:r>
        <w:rPr>
          <w:rFonts w:ascii="宋体" w:eastAsia="宋体" w:hAnsi="Times New Roman" w:cs="宋体" w:hint="eastAsia"/>
          <w:szCs w:val="21"/>
        </w:rPr>
        <w:t>数据到</w:t>
      </w:r>
      <w:r>
        <w:rPr>
          <w:rFonts w:ascii="Times New Roman" w:eastAsia="宋体" w:hAnsi="Times New Roman"/>
          <w:szCs w:val="21"/>
        </w:rPr>
        <w:t>Sheet2</w:t>
      </w:r>
      <w:r>
        <w:rPr>
          <w:rFonts w:ascii="宋体" w:eastAsia="宋体" w:hAnsi="Times New Roman" w:cs="宋体" w:hint="eastAsia"/>
          <w:szCs w:val="21"/>
        </w:rPr>
        <w:t>中，在</w:t>
      </w:r>
      <w:r>
        <w:rPr>
          <w:rFonts w:ascii="Times New Roman" w:eastAsia="宋体" w:hAnsi="Times New Roman"/>
          <w:szCs w:val="21"/>
        </w:rPr>
        <w:t>Sheet2</w:t>
      </w:r>
      <w:r>
        <w:rPr>
          <w:rFonts w:ascii="宋体" w:eastAsia="宋体" w:hAnsi="Times New Roman" w:cs="宋体" w:hint="eastAsia"/>
          <w:szCs w:val="21"/>
        </w:rPr>
        <w:t>中，筛选出刮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西南风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和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东北风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并且除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多云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天气以外的所有数据信息。将</w:t>
      </w:r>
      <w:r>
        <w:rPr>
          <w:rFonts w:ascii="Times New Roman" w:eastAsia="宋体" w:hAnsi="Times New Roman"/>
          <w:szCs w:val="21"/>
        </w:rPr>
        <w:lastRenderedPageBreak/>
        <w:t>Sheet1</w:t>
      </w:r>
      <w:r>
        <w:rPr>
          <w:rFonts w:ascii="宋体" w:eastAsia="宋体" w:hAnsi="Times New Roman" w:cs="宋体" w:hint="eastAsia"/>
          <w:szCs w:val="21"/>
        </w:rPr>
        <w:t>中</w:t>
      </w:r>
      <w:r>
        <w:rPr>
          <w:rFonts w:ascii="Times New Roman" w:eastAsia="宋体" w:hAnsi="Times New Roman"/>
          <w:szCs w:val="21"/>
        </w:rPr>
        <w:t>A2:E8</w:t>
      </w:r>
      <w:r>
        <w:rPr>
          <w:rFonts w:ascii="宋体" w:eastAsia="宋体" w:hAnsi="Times New Roman" w:cs="宋体" w:hint="eastAsia"/>
          <w:szCs w:val="21"/>
        </w:rPr>
        <w:t>数据复制后转置粘贴到</w:t>
      </w:r>
      <w:r>
        <w:rPr>
          <w:rFonts w:ascii="Times New Roman" w:eastAsia="宋体" w:hAnsi="Times New Roman"/>
          <w:szCs w:val="21"/>
        </w:rPr>
        <w:t>Sheet3</w:t>
      </w:r>
      <w:r>
        <w:rPr>
          <w:rFonts w:ascii="宋体" w:eastAsia="宋体" w:hAnsi="Times New Roman" w:cs="宋体" w:hint="eastAsia"/>
          <w:szCs w:val="21"/>
        </w:rPr>
        <w:t>中</w:t>
      </w:r>
      <w:r>
        <w:rPr>
          <w:rFonts w:ascii="Times New Roman" w:eastAsia="宋体" w:hAnsi="Times New Roman"/>
          <w:szCs w:val="21"/>
        </w:rPr>
        <w:t>A1</w:t>
      </w:r>
      <w:r>
        <w:rPr>
          <w:rFonts w:ascii="宋体" w:eastAsia="宋体" w:hAnsi="Times New Roman" w:cs="宋体" w:hint="eastAsia"/>
          <w:szCs w:val="21"/>
        </w:rPr>
        <w:t>起始的位置，使得行列互换，并自动调整列宽。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）在</w:t>
      </w:r>
      <w:r>
        <w:rPr>
          <w:rFonts w:ascii="Times New Roman" w:eastAsia="宋体" w:hAnsi="Times New Roman"/>
          <w:szCs w:val="21"/>
        </w:rPr>
        <w:t>Sheet1</w:t>
      </w:r>
      <w:r>
        <w:rPr>
          <w:rFonts w:ascii="宋体" w:eastAsia="宋体" w:hAnsi="Times New Roman" w:cs="宋体" w:hint="eastAsia"/>
          <w:szCs w:val="21"/>
        </w:rPr>
        <w:t>中的</w:t>
      </w:r>
      <w:r>
        <w:rPr>
          <w:rFonts w:ascii="Times New Roman" w:eastAsia="宋体" w:hAnsi="Times New Roman"/>
          <w:szCs w:val="21"/>
        </w:rPr>
        <w:t>H3:N19</w:t>
      </w:r>
      <w:r>
        <w:rPr>
          <w:rFonts w:ascii="宋体" w:eastAsia="宋体" w:hAnsi="Times New Roman" w:cs="宋体" w:hint="eastAsia"/>
          <w:szCs w:val="21"/>
        </w:rPr>
        <w:t>区域，为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多云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天气制作最高气温数据列的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带数据标记的折线图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，套用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样式</w:t>
      </w:r>
      <w:r>
        <w:rPr>
          <w:rFonts w:ascii="Times New Roman" w:eastAsia="宋体" w:hAnsi="Times New Roman"/>
          <w:szCs w:val="21"/>
        </w:rPr>
        <w:t>3"</w:t>
      </w:r>
      <w:r>
        <w:rPr>
          <w:rFonts w:ascii="宋体" w:eastAsia="宋体" w:hAnsi="Times New Roman" w:cs="宋体" w:hint="eastAsia"/>
          <w:szCs w:val="21"/>
        </w:rPr>
        <w:t>的图表样式，并显示</w:t>
      </w:r>
      <w:r>
        <w:rPr>
          <w:rFonts w:ascii="Times New Roman" w:eastAsia="宋体" w:hAnsi="Times New Roman"/>
          <w:szCs w:val="21"/>
        </w:rPr>
        <w:t>8</w:t>
      </w:r>
      <w:r>
        <w:rPr>
          <w:rFonts w:ascii="宋体" w:eastAsia="宋体" w:hAnsi="Times New Roman" w:cs="宋体" w:hint="eastAsia"/>
          <w:szCs w:val="21"/>
        </w:rPr>
        <w:t>月</w:t>
      </w:r>
      <w:r>
        <w:rPr>
          <w:rFonts w:ascii="Times New Roman" w:eastAsia="宋体" w:hAnsi="Times New Roman"/>
          <w:szCs w:val="21"/>
        </w:rPr>
        <w:t>16</w:t>
      </w:r>
      <w:r>
        <w:rPr>
          <w:rFonts w:ascii="宋体" w:eastAsia="宋体" w:hAnsi="Times New Roman" w:cs="宋体" w:hint="eastAsia"/>
          <w:szCs w:val="21"/>
        </w:rPr>
        <w:t>日最高气温的数据标签，如样张所示。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</w:p>
    <w:p w:rsidR="00000000" w:rsidRDefault="00D1757D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（三）网络应用基础（共</w:t>
      </w:r>
      <w:r>
        <w:rPr>
          <w:rFonts w:ascii="Times New Roman" w:eastAsia="宋体" w:hAnsi="Times New Roman"/>
          <w:b/>
          <w:bCs/>
          <w:szCs w:val="21"/>
        </w:rPr>
        <w:t>4</w:t>
      </w:r>
      <w:r>
        <w:rPr>
          <w:rFonts w:ascii="宋体" w:eastAsia="宋体" w:hAnsi="Times New Roman" w:cs="宋体" w:hint="eastAsia"/>
          <w:b/>
          <w:bCs/>
          <w:szCs w:val="21"/>
        </w:rPr>
        <w:t>分）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．用浏览器打开</w:t>
      </w:r>
      <w:r>
        <w:rPr>
          <w:rFonts w:ascii="Times New Roman" w:eastAsia="宋体" w:hAnsi="Times New Roman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/>
          <w:szCs w:val="21"/>
        </w:rPr>
        <w:t>\</w:t>
      </w:r>
      <w:r>
        <w:rPr>
          <w:rFonts w:ascii="宋体" w:eastAsia="宋体" w:hAnsi="Times New Roman" w:cs="宋体" w:hint="eastAsia"/>
          <w:szCs w:val="21"/>
        </w:rPr>
        <w:t>网页</w:t>
      </w:r>
      <w:r>
        <w:rPr>
          <w:rFonts w:ascii="Times New Roman" w:eastAsia="宋体" w:hAnsi="Times New Roman"/>
          <w:szCs w:val="21"/>
        </w:rPr>
        <w:t>E.htm</w:t>
      </w:r>
      <w:r>
        <w:rPr>
          <w:rFonts w:ascii="宋体" w:eastAsia="宋体" w:hAnsi="Times New Roman" w:cs="宋体" w:hint="eastAsia"/>
          <w:szCs w:val="21"/>
        </w:rPr>
        <w:t>，将该网页以</w:t>
      </w:r>
      <w:r>
        <w:rPr>
          <w:rFonts w:ascii="Times New Roman" w:eastAsia="宋体" w:hAnsi="Times New Roman"/>
          <w:szCs w:val="21"/>
        </w:rPr>
        <w:t>PDF</w:t>
      </w:r>
      <w:r>
        <w:rPr>
          <w:rFonts w:ascii="宋体" w:eastAsia="宋体" w:hAnsi="Times New Roman" w:cs="宋体" w:hint="eastAsia"/>
          <w:szCs w:val="21"/>
        </w:rPr>
        <w:t>格式保存在</w:t>
      </w:r>
      <w:r>
        <w:rPr>
          <w:rFonts w:ascii="Times New Roman" w:eastAsia="宋体" w:hAnsi="Times New Roman"/>
          <w:szCs w:val="21"/>
        </w:rPr>
        <w:t>C:\KS</w:t>
      </w:r>
      <w:r>
        <w:rPr>
          <w:rFonts w:ascii="宋体" w:eastAsia="宋体" w:hAnsi="Times New Roman" w:cs="宋体" w:hint="eastAsia"/>
          <w:szCs w:val="21"/>
        </w:rPr>
        <w:t>文件夹中，文件名为</w:t>
      </w:r>
      <w:r>
        <w:rPr>
          <w:rFonts w:ascii="Times New Roman" w:eastAsia="宋体" w:hAnsi="Times New Roman"/>
          <w:szCs w:val="21"/>
        </w:rPr>
        <w:t>WYE.pdf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．在</w:t>
      </w:r>
      <w:r>
        <w:rPr>
          <w:rFonts w:ascii="Times New Roman" w:eastAsia="宋体" w:hAnsi="Times New Roman"/>
          <w:szCs w:val="21"/>
        </w:rPr>
        <w:t>C:\KS</w:t>
      </w:r>
      <w:r>
        <w:rPr>
          <w:rFonts w:ascii="宋体" w:eastAsia="宋体" w:hAnsi="Times New Roman" w:cs="宋体" w:hint="eastAsia"/>
          <w:szCs w:val="21"/>
        </w:rPr>
        <w:t>文件夹中创建</w:t>
      </w:r>
      <w:r>
        <w:rPr>
          <w:rFonts w:ascii="Times New Roman" w:eastAsia="宋体" w:hAnsi="Times New Roman"/>
          <w:szCs w:val="21"/>
        </w:rPr>
        <w:t>IP.txt</w:t>
      </w:r>
      <w:r>
        <w:rPr>
          <w:rFonts w:ascii="宋体" w:eastAsia="宋体" w:hAnsi="Times New Roman" w:cs="宋体" w:hint="eastAsia"/>
          <w:szCs w:val="21"/>
        </w:rPr>
        <w:t>，将当前计算机的</w:t>
      </w:r>
      <w:r>
        <w:rPr>
          <w:rFonts w:ascii="Times New Roman" w:eastAsia="宋体" w:hAnsi="Times New Roman"/>
          <w:szCs w:val="21"/>
        </w:rPr>
        <w:t>WindowsIP</w:t>
      </w:r>
      <w:r>
        <w:rPr>
          <w:rFonts w:ascii="宋体" w:eastAsia="宋体" w:hAnsi="Times New Roman" w:cs="宋体" w:hint="eastAsia"/>
          <w:szCs w:val="21"/>
        </w:rPr>
        <w:t>配置、所有以太网适配器的信息粘贴在内，每个信息独占一行。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</w:p>
    <w:p w:rsidR="00000000" w:rsidRDefault="00D1757D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（四）数据分析基础（共</w:t>
      </w:r>
      <w:r>
        <w:rPr>
          <w:rFonts w:ascii="Times New Roman" w:eastAsia="宋体" w:hAnsi="Times New Roman"/>
          <w:b/>
          <w:bCs/>
          <w:szCs w:val="21"/>
        </w:rPr>
        <w:t>5</w:t>
      </w:r>
      <w:r>
        <w:rPr>
          <w:rFonts w:ascii="宋体" w:eastAsia="宋体" w:hAnsi="Times New Roman" w:cs="宋体" w:hint="eastAsia"/>
          <w:b/>
          <w:bCs/>
          <w:szCs w:val="21"/>
        </w:rPr>
        <w:t>分）</w:t>
      </w:r>
    </w:p>
    <w:p w:rsidR="00000000" w:rsidRDefault="00D1757D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打开</w:t>
      </w:r>
      <w:r>
        <w:rPr>
          <w:rFonts w:ascii="Times New Roman" w:eastAsia="宋体" w:hAnsi="Times New Roman"/>
          <w:b/>
          <w:bCs/>
          <w:szCs w:val="21"/>
        </w:rPr>
        <w:t>C:\KS\acalc.xlsx</w:t>
      </w:r>
      <w:r>
        <w:rPr>
          <w:rFonts w:ascii="宋体" w:eastAsia="宋体" w:hAnsi="Times New Roman" w:cs="宋体" w:hint="eastAsia"/>
          <w:b/>
          <w:bCs/>
          <w:szCs w:val="21"/>
        </w:rPr>
        <w:t>文件，按要求完成计算，将计算结果以原文件名保存在</w:t>
      </w:r>
      <w:r>
        <w:rPr>
          <w:rFonts w:ascii="Times New Roman" w:eastAsia="宋体" w:hAnsi="Times New Roman"/>
          <w:b/>
          <w:bCs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szCs w:val="21"/>
        </w:rPr>
        <w:t>文件夹中。</w:t>
      </w:r>
    </w:p>
    <w:p w:rsidR="00000000" w:rsidRDefault="00D1757D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张三欲贷款投资开发农家乐，请帮他预估一下贷款利率分别为</w:t>
      </w:r>
      <w:r>
        <w:rPr>
          <w:rFonts w:ascii="Times New Roman" w:eastAsia="宋体" w:hAnsi="Times New Roman"/>
          <w:b/>
          <w:bCs/>
          <w:szCs w:val="21"/>
        </w:rPr>
        <w:t>3%</w:t>
      </w:r>
      <w:r>
        <w:rPr>
          <w:rFonts w:ascii="宋体" w:eastAsia="宋体" w:hAnsi="Times New Roman" w:cs="宋体" w:hint="eastAsia"/>
          <w:b/>
          <w:bCs/>
          <w:szCs w:val="21"/>
        </w:rPr>
        <w:t>、</w:t>
      </w:r>
      <w:r>
        <w:rPr>
          <w:rFonts w:ascii="Times New Roman" w:eastAsia="宋体" w:hAnsi="Times New Roman"/>
          <w:b/>
          <w:bCs/>
          <w:szCs w:val="21"/>
        </w:rPr>
        <w:t>5%</w:t>
      </w:r>
      <w:r>
        <w:rPr>
          <w:rFonts w:ascii="宋体" w:eastAsia="宋体" w:hAnsi="Times New Roman" w:cs="宋体" w:hint="eastAsia"/>
          <w:b/>
          <w:bCs/>
          <w:szCs w:val="21"/>
        </w:rPr>
        <w:t>、</w:t>
      </w:r>
      <w:r>
        <w:rPr>
          <w:rFonts w:ascii="Times New Roman" w:eastAsia="宋体" w:hAnsi="Times New Roman"/>
          <w:b/>
          <w:bCs/>
          <w:szCs w:val="21"/>
        </w:rPr>
        <w:t>7%</w:t>
      </w:r>
      <w:r>
        <w:rPr>
          <w:rFonts w:ascii="宋体" w:eastAsia="宋体" w:hAnsi="Times New Roman" w:cs="宋体" w:hint="eastAsia"/>
          <w:b/>
          <w:bCs/>
          <w:szCs w:val="21"/>
        </w:rPr>
        <w:t>、</w:t>
      </w:r>
      <w:r>
        <w:rPr>
          <w:rFonts w:ascii="Times New Roman" w:eastAsia="宋体" w:hAnsi="Times New Roman"/>
          <w:b/>
          <w:bCs/>
          <w:szCs w:val="21"/>
        </w:rPr>
        <w:t>9%</w:t>
      </w:r>
      <w:r>
        <w:rPr>
          <w:rFonts w:ascii="宋体" w:eastAsia="宋体" w:hAnsi="Times New Roman" w:cs="宋体" w:hint="eastAsia"/>
          <w:b/>
          <w:bCs/>
          <w:szCs w:val="21"/>
        </w:rPr>
        <w:t>，贷款年限分别为</w:t>
      </w:r>
      <w:r>
        <w:rPr>
          <w:rFonts w:ascii="Times New Roman" w:eastAsia="宋体" w:hAnsi="Times New Roman"/>
          <w:b/>
          <w:bCs/>
          <w:szCs w:val="21"/>
        </w:rPr>
        <w:t>10</w:t>
      </w:r>
      <w:r>
        <w:rPr>
          <w:rFonts w:ascii="宋体" w:eastAsia="宋体" w:hAnsi="Times New Roman" w:cs="宋体" w:hint="eastAsia"/>
          <w:b/>
          <w:bCs/>
          <w:szCs w:val="21"/>
        </w:rPr>
        <w:t>、</w:t>
      </w:r>
      <w:r>
        <w:rPr>
          <w:rFonts w:ascii="Times New Roman" w:eastAsia="宋体" w:hAnsi="Times New Roman"/>
          <w:b/>
          <w:bCs/>
          <w:szCs w:val="21"/>
        </w:rPr>
        <w:t>15</w:t>
      </w:r>
      <w:r>
        <w:rPr>
          <w:rFonts w:ascii="宋体" w:eastAsia="宋体" w:hAnsi="Times New Roman" w:cs="宋体" w:hint="eastAsia"/>
          <w:b/>
          <w:bCs/>
          <w:szCs w:val="21"/>
        </w:rPr>
        <w:t>、</w:t>
      </w:r>
      <w:r>
        <w:rPr>
          <w:rFonts w:ascii="Times New Roman" w:eastAsia="宋体" w:hAnsi="Times New Roman"/>
          <w:b/>
          <w:bCs/>
          <w:szCs w:val="21"/>
        </w:rPr>
        <w:t>20</w:t>
      </w:r>
      <w:r>
        <w:rPr>
          <w:rFonts w:ascii="宋体" w:eastAsia="宋体" w:hAnsi="Times New Roman" w:cs="宋体" w:hint="eastAsia"/>
          <w:b/>
          <w:bCs/>
          <w:szCs w:val="21"/>
        </w:rPr>
        <w:t>、</w:t>
      </w:r>
      <w:r>
        <w:rPr>
          <w:rFonts w:ascii="Times New Roman" w:eastAsia="宋体" w:hAnsi="Times New Roman"/>
          <w:b/>
          <w:bCs/>
          <w:szCs w:val="21"/>
        </w:rPr>
        <w:t>25</w:t>
      </w:r>
      <w:r>
        <w:rPr>
          <w:rFonts w:ascii="宋体" w:eastAsia="宋体" w:hAnsi="Times New Roman" w:cs="宋体" w:hint="eastAsia"/>
          <w:b/>
          <w:bCs/>
          <w:szCs w:val="21"/>
        </w:rPr>
        <w:t>年的月还款额。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．假设张三贷款</w:t>
      </w:r>
      <w:r>
        <w:rPr>
          <w:rFonts w:ascii="宋体" w:eastAsia="宋体" w:hAnsi="Times New Roman" w:cs="宋体" w:hint="eastAsia"/>
          <w:szCs w:val="21"/>
        </w:rPr>
        <w:t>100</w:t>
      </w:r>
      <w:r>
        <w:rPr>
          <w:rFonts w:ascii="宋体" w:eastAsia="宋体" w:hAnsi="Times New Roman" w:cs="宋体" w:hint="eastAsia"/>
          <w:szCs w:val="21"/>
        </w:rPr>
        <w:t>万，参照计算公式</w:t>
      </w:r>
      <w:r>
        <w:rPr>
          <w:rFonts w:ascii="Times New Roman" w:eastAsia="宋体" w:hAnsi="Times New Roman"/>
          <w:szCs w:val="21"/>
        </w:rPr>
        <w:t>PMT(B3/12,B4*12,B2)</w:t>
      </w:r>
      <w:r>
        <w:rPr>
          <w:rFonts w:ascii="宋体" w:eastAsia="宋体" w:hAnsi="Times New Roman" w:cs="宋体" w:hint="eastAsia"/>
          <w:szCs w:val="21"/>
        </w:rPr>
        <w:t>，在指定的单元格中输入贷款总金额，在相应单元格输入计算公式。执行模拟运算计算</w:t>
      </w:r>
      <w:r>
        <w:rPr>
          <w:rFonts w:ascii="Times New Roman" w:eastAsia="宋体" w:hAnsi="Times New Roman"/>
          <w:szCs w:val="21"/>
        </w:rPr>
        <w:t>B6</w:t>
      </w:r>
      <w:r>
        <w:rPr>
          <w:rFonts w:ascii="宋体" w:eastAsia="宋体" w:hAnsi="Times New Roman" w:cs="宋体" w:hint="eastAsia"/>
          <w:szCs w:val="21"/>
        </w:rPr>
        <w:t>:</w:t>
      </w:r>
      <w:r>
        <w:rPr>
          <w:rFonts w:ascii="Times New Roman" w:eastAsia="宋体" w:hAnsi="Times New Roman"/>
          <w:szCs w:val="21"/>
        </w:rPr>
        <w:t>F10</w:t>
      </w:r>
      <w:r>
        <w:rPr>
          <w:rFonts w:ascii="宋体" w:eastAsia="宋体" w:hAnsi="Times New Roman" w:cs="宋体" w:hint="eastAsia"/>
          <w:szCs w:val="21"/>
        </w:rPr>
        <w:t>区域的值。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．假设贷</w:t>
      </w:r>
      <w:r>
        <w:rPr>
          <w:rFonts w:ascii="宋体" w:eastAsia="宋体" w:hAnsi="Times New Roman" w:cs="宋体" w:hint="eastAsia"/>
          <w:szCs w:val="21"/>
        </w:rPr>
        <w:t>款利率为固定利率</w:t>
      </w:r>
      <w:r>
        <w:rPr>
          <w:rFonts w:ascii="Times New Roman" w:eastAsia="宋体" w:hAnsi="Times New Roman"/>
          <w:szCs w:val="21"/>
        </w:rPr>
        <w:t>6%</w:t>
      </w:r>
      <w:r>
        <w:rPr>
          <w:rFonts w:ascii="宋体" w:eastAsia="宋体" w:hAnsi="Times New Roman" w:cs="宋体" w:hint="eastAsia"/>
          <w:szCs w:val="21"/>
        </w:rPr>
        <w:t>，请在相应单元格输入计算公式后，在</w:t>
      </w:r>
      <w:r>
        <w:rPr>
          <w:rFonts w:ascii="Times New Roman" w:eastAsia="宋体" w:hAnsi="Times New Roman"/>
          <w:szCs w:val="21"/>
        </w:rPr>
        <w:t>B12:F13</w:t>
      </w:r>
      <w:r>
        <w:rPr>
          <w:rFonts w:ascii="宋体" w:eastAsia="宋体" w:hAnsi="Times New Roman" w:cs="宋体" w:hint="eastAsia"/>
          <w:szCs w:val="21"/>
        </w:rPr>
        <w:t>区域执行模拟运算计算贷款年限分别为</w:t>
      </w:r>
      <w:r>
        <w:rPr>
          <w:rFonts w:ascii="Times New Roman" w:eastAsia="宋体" w:hAnsi="Times New Roman"/>
          <w:szCs w:val="21"/>
        </w:rPr>
        <w:t>10</w:t>
      </w:r>
      <w:r>
        <w:rPr>
          <w:rFonts w:ascii="宋体" w:eastAsia="宋体" w:hAnsi="Times New Roman" w:cs="宋体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15</w:t>
      </w:r>
      <w:r>
        <w:rPr>
          <w:rFonts w:ascii="宋体" w:eastAsia="宋体" w:hAnsi="Times New Roman" w:cs="宋体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20</w:t>
      </w:r>
      <w:r>
        <w:rPr>
          <w:rFonts w:ascii="宋体" w:eastAsia="宋体" w:hAnsi="Times New Roman" w:cs="宋体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25</w:t>
      </w:r>
      <w:r>
        <w:rPr>
          <w:rFonts w:ascii="宋体" w:eastAsia="宋体" w:hAnsi="Times New Roman" w:cs="宋体" w:hint="eastAsia"/>
          <w:szCs w:val="21"/>
        </w:rPr>
        <w:t>年的月还款额。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．假设将贷款改为</w:t>
      </w:r>
      <w:r>
        <w:rPr>
          <w:rFonts w:ascii="Times New Roman" w:eastAsia="宋体" w:hAnsi="Times New Roman"/>
          <w:szCs w:val="21"/>
        </w:rPr>
        <w:t>60</w:t>
      </w:r>
      <w:r>
        <w:rPr>
          <w:rFonts w:ascii="宋体" w:eastAsia="宋体" w:hAnsi="Times New Roman" w:cs="宋体" w:hint="eastAsia"/>
          <w:szCs w:val="21"/>
        </w:rPr>
        <w:t>万，贷款利率</w:t>
      </w:r>
      <w:r>
        <w:rPr>
          <w:rFonts w:ascii="Times New Roman" w:eastAsia="宋体" w:hAnsi="Times New Roman"/>
          <w:szCs w:val="21"/>
        </w:rPr>
        <w:t>6%</w:t>
      </w:r>
      <w:r>
        <w:rPr>
          <w:rFonts w:ascii="宋体" w:eastAsia="宋体" w:hAnsi="Times New Roman" w:cs="宋体" w:hint="eastAsia"/>
          <w:szCs w:val="21"/>
        </w:rPr>
        <w:t>、贷款</w:t>
      </w:r>
      <w:r>
        <w:rPr>
          <w:rFonts w:ascii="Times New Roman" w:eastAsia="宋体" w:hAnsi="Times New Roman"/>
          <w:szCs w:val="21"/>
        </w:rPr>
        <w:t>15</w:t>
      </w:r>
      <w:r>
        <w:rPr>
          <w:rFonts w:ascii="宋体" w:eastAsia="宋体" w:hAnsi="Times New Roman" w:cs="宋体" w:hint="eastAsia"/>
          <w:szCs w:val="21"/>
        </w:rPr>
        <w:t>年以及计算公式</w:t>
      </w:r>
      <w:r>
        <w:rPr>
          <w:rFonts w:ascii="Times New Roman" w:eastAsia="宋体" w:hAnsi="Times New Roman"/>
          <w:szCs w:val="21"/>
        </w:rPr>
        <w:t>PV(B15/12,B17*12,B16)</w:t>
      </w:r>
      <w:r>
        <w:rPr>
          <w:rFonts w:ascii="宋体" w:eastAsia="宋体" w:hAnsi="Times New Roman" w:cs="宋体" w:hint="eastAsia"/>
          <w:szCs w:val="21"/>
        </w:rPr>
        <w:t>，请在对应单元格填入计算公式，执行单变量求解计算</w:t>
      </w:r>
      <w:r>
        <w:rPr>
          <w:rFonts w:ascii="Times New Roman" w:eastAsia="宋体" w:hAnsi="Times New Roman"/>
          <w:szCs w:val="21"/>
        </w:rPr>
        <w:t>B16</w:t>
      </w:r>
      <w:r>
        <w:rPr>
          <w:rFonts w:ascii="宋体" w:eastAsia="宋体" w:hAnsi="Times New Roman" w:cs="宋体" w:hint="eastAsia"/>
          <w:szCs w:val="21"/>
        </w:rPr>
        <w:t>单元格的每月还款额。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</w:p>
    <w:p w:rsidR="00000000" w:rsidRDefault="00D1757D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（五）数据库应用基础（共</w:t>
      </w:r>
      <w:r>
        <w:rPr>
          <w:rFonts w:ascii="Times New Roman" w:eastAsia="宋体" w:hAnsi="Times New Roman"/>
          <w:b/>
          <w:bCs/>
          <w:szCs w:val="21"/>
        </w:rPr>
        <w:t>15</w:t>
      </w:r>
      <w:r>
        <w:rPr>
          <w:rFonts w:ascii="宋体" w:eastAsia="宋体" w:hAnsi="Times New Roman" w:cs="宋体" w:hint="eastAsia"/>
          <w:b/>
          <w:bCs/>
          <w:szCs w:val="21"/>
        </w:rPr>
        <w:t>分）</w:t>
      </w:r>
    </w:p>
    <w:p w:rsidR="00000000" w:rsidRDefault="00D1757D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打开</w:t>
      </w:r>
      <w:r>
        <w:rPr>
          <w:rFonts w:ascii="Times New Roman" w:eastAsia="宋体" w:hAnsi="Times New Roman"/>
          <w:b/>
          <w:bCs/>
          <w:szCs w:val="21"/>
        </w:rPr>
        <w:t>C:\KS\</w:t>
      </w:r>
      <w:r>
        <w:rPr>
          <w:rFonts w:ascii="宋体" w:eastAsia="宋体" w:hAnsi="Times New Roman" w:cs="宋体" w:hint="eastAsia"/>
          <w:b/>
          <w:bCs/>
          <w:szCs w:val="21"/>
        </w:rPr>
        <w:t>DBE</w:t>
      </w:r>
      <w:r>
        <w:rPr>
          <w:rFonts w:ascii="Times New Roman" w:eastAsia="宋体" w:hAnsi="Times New Roman"/>
          <w:b/>
          <w:bCs/>
          <w:szCs w:val="21"/>
        </w:rPr>
        <w:t>.accdb</w:t>
      </w:r>
      <w:r>
        <w:rPr>
          <w:rFonts w:ascii="宋体" w:eastAsia="宋体" w:hAnsi="Times New Roman" w:cs="宋体" w:hint="eastAsia"/>
          <w:b/>
          <w:bCs/>
          <w:szCs w:val="21"/>
        </w:rPr>
        <w:t>数据库文件，该数据库文件中已经创建了</w:t>
      </w:r>
      <w:r>
        <w:rPr>
          <w:rFonts w:ascii="Times New Roman" w:eastAsia="宋体" w:hAnsi="Times New Roman"/>
          <w:b/>
          <w:bCs/>
          <w:szCs w:val="21"/>
        </w:rPr>
        <w:t>2</w:t>
      </w:r>
      <w:r>
        <w:rPr>
          <w:rFonts w:ascii="宋体" w:eastAsia="宋体" w:hAnsi="Times New Roman" w:cs="宋体" w:hint="eastAsia"/>
          <w:b/>
          <w:bCs/>
          <w:szCs w:val="21"/>
        </w:rPr>
        <w:t>个表对象</w:t>
      </w:r>
      <w:r>
        <w:rPr>
          <w:rFonts w:ascii="Times New Roman" w:eastAsia="宋体" w:hAnsi="Times New Roman"/>
          <w:b/>
          <w:bCs/>
          <w:szCs w:val="21"/>
        </w:rPr>
        <w:t>ORDER</w:t>
      </w:r>
      <w:r>
        <w:rPr>
          <w:rFonts w:ascii="宋体" w:eastAsia="宋体" w:hAnsi="Times New Roman" w:cs="宋体" w:hint="eastAsia"/>
          <w:b/>
          <w:bCs/>
          <w:szCs w:val="21"/>
        </w:rPr>
        <w:t>和</w:t>
      </w:r>
      <w:r>
        <w:rPr>
          <w:rFonts w:ascii="Times New Roman" w:eastAsia="宋体" w:hAnsi="Times New Roman"/>
          <w:b/>
          <w:bCs/>
          <w:szCs w:val="21"/>
        </w:rPr>
        <w:t>CUST</w:t>
      </w:r>
      <w:r>
        <w:rPr>
          <w:rFonts w:ascii="宋体" w:eastAsia="宋体" w:hAnsi="Times New Roman" w:cs="宋体" w:hint="eastAsia"/>
          <w:b/>
          <w:bCs/>
          <w:szCs w:val="21"/>
        </w:rPr>
        <w:t>，请按要求完成设计，将结果以原文件名保存在</w:t>
      </w:r>
      <w:r>
        <w:rPr>
          <w:rFonts w:ascii="Times New Roman" w:eastAsia="宋体" w:hAnsi="Times New Roman"/>
          <w:b/>
          <w:bCs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szCs w:val="21"/>
        </w:rPr>
        <w:t>文件夹中。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．在数据表</w:t>
      </w:r>
      <w:r>
        <w:rPr>
          <w:rFonts w:ascii="Times New Roman" w:eastAsia="宋体" w:hAnsi="Times New Roman"/>
          <w:szCs w:val="21"/>
        </w:rPr>
        <w:t>CUST</w:t>
      </w:r>
      <w:r>
        <w:rPr>
          <w:rFonts w:ascii="宋体" w:eastAsia="宋体" w:hAnsi="Times New Roman" w:cs="宋体" w:hint="eastAsia"/>
          <w:szCs w:val="21"/>
        </w:rPr>
        <w:t>中插入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条记录，客户编号为：</w:t>
      </w:r>
      <w:r>
        <w:rPr>
          <w:rFonts w:ascii="Times New Roman" w:eastAsia="宋体" w:hAnsi="Times New Roman"/>
          <w:szCs w:val="21"/>
        </w:rPr>
        <w:t>B88</w:t>
      </w:r>
      <w:r>
        <w:rPr>
          <w:rFonts w:ascii="宋体" w:eastAsia="宋体" w:hAnsi="Times New Roman" w:cs="宋体" w:hint="eastAsia"/>
          <w:szCs w:val="21"/>
        </w:rPr>
        <w:t>，公司名称为：百莲商城，联系人为：胡女士，地址为：创业路</w:t>
      </w:r>
      <w:r>
        <w:rPr>
          <w:rFonts w:ascii="Times New Roman" w:eastAsia="宋体" w:hAnsi="Times New Roman"/>
          <w:szCs w:val="21"/>
        </w:rPr>
        <w:t>999</w:t>
      </w:r>
      <w:r>
        <w:rPr>
          <w:rFonts w:ascii="宋体" w:eastAsia="宋体" w:hAnsi="Times New Roman" w:cs="宋体" w:hint="eastAsia"/>
          <w:szCs w:val="21"/>
        </w:rPr>
        <w:t>号，城市为：广州，地区为：华南，电话为：</w:t>
      </w:r>
      <w:r>
        <w:rPr>
          <w:rFonts w:ascii="Times New Roman" w:eastAsia="宋体" w:hAnsi="Times New Roman"/>
          <w:szCs w:val="21"/>
        </w:rPr>
        <w:t>020-89936993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．创建查询，查找并显示城市为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天津</w:t>
      </w:r>
      <w:r>
        <w:rPr>
          <w:rFonts w:ascii="Times New Roman" w:eastAsia="宋体" w:hAnsi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的公司名称、联系人、城市、电话，所建查询命名为查询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．创建查询，统计华北地区的公司数量，结果包含地区、公司数量，所建查询命名为查询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4</w:t>
      </w:r>
      <w:r>
        <w:rPr>
          <w:rFonts w:ascii="宋体" w:eastAsia="宋体" w:hAnsi="Times New Roman" w:cs="宋体" w:hint="eastAsia"/>
          <w:szCs w:val="21"/>
        </w:rPr>
        <w:t>．创建查询，查找并显示公司名称、订货量、优先级，并按优先级字母升序排列，所建查询命名为查询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</w:p>
    <w:p w:rsidR="00000000" w:rsidRDefault="00D1757D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（六）数据分析与可视化应用（共</w:t>
      </w:r>
      <w:r>
        <w:rPr>
          <w:rFonts w:ascii="Times New Roman" w:eastAsia="宋体" w:hAnsi="Times New Roman"/>
          <w:b/>
          <w:bCs/>
          <w:szCs w:val="21"/>
        </w:rPr>
        <w:t>20</w:t>
      </w:r>
      <w:r>
        <w:rPr>
          <w:rFonts w:ascii="宋体" w:eastAsia="宋体" w:hAnsi="Times New Roman" w:cs="宋体" w:hint="eastAsia"/>
          <w:b/>
          <w:bCs/>
          <w:szCs w:val="21"/>
        </w:rPr>
        <w:t>分</w:t>
      </w:r>
      <w:r>
        <w:rPr>
          <w:rFonts w:ascii="宋体" w:eastAsia="宋体" w:hAnsi="Times New Roman" w:cs="宋体" w:hint="eastAsia"/>
          <w:b/>
          <w:bCs/>
          <w:szCs w:val="21"/>
        </w:rPr>
        <w:t>）</w:t>
      </w:r>
    </w:p>
    <w:p w:rsidR="00000000" w:rsidRDefault="00D1757D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利用</w:t>
      </w:r>
      <w:r>
        <w:rPr>
          <w:rFonts w:ascii="Times New Roman" w:eastAsia="宋体" w:hAnsi="Times New Roman"/>
          <w:b/>
          <w:bCs/>
          <w:szCs w:val="21"/>
        </w:rPr>
        <w:t>C:\</w:t>
      </w:r>
      <w:r>
        <w:rPr>
          <w:rFonts w:ascii="宋体" w:eastAsia="宋体" w:hAnsi="Times New Roman" w:cs="宋体" w:hint="eastAsia"/>
          <w:b/>
          <w:bCs/>
          <w:szCs w:val="21"/>
        </w:rPr>
        <w:t>素材</w:t>
      </w:r>
      <w:r>
        <w:rPr>
          <w:rFonts w:ascii="Times New Roman" w:eastAsia="宋体" w:hAnsi="Times New Roman"/>
          <w:b/>
          <w:bCs/>
          <w:szCs w:val="21"/>
        </w:rPr>
        <w:t>\2020</w:t>
      </w:r>
      <w:r>
        <w:rPr>
          <w:rFonts w:ascii="宋体" w:eastAsia="宋体" w:hAnsi="Times New Roman" w:cs="宋体" w:hint="eastAsia"/>
          <w:b/>
          <w:bCs/>
          <w:szCs w:val="21"/>
        </w:rPr>
        <w:t>年</w:t>
      </w:r>
      <w:r>
        <w:rPr>
          <w:rFonts w:ascii="Times New Roman" w:eastAsia="宋体" w:hAnsi="Times New Roman"/>
          <w:b/>
          <w:bCs/>
          <w:szCs w:val="21"/>
        </w:rPr>
        <w:t>1</w:t>
      </w:r>
      <w:r>
        <w:rPr>
          <w:rFonts w:ascii="宋体" w:eastAsia="宋体" w:hAnsi="Times New Roman" w:cs="宋体" w:hint="eastAsia"/>
          <w:b/>
          <w:bCs/>
          <w:szCs w:val="21"/>
        </w:rPr>
        <w:t>月份客服中心接听与回访数据</w:t>
      </w:r>
      <w:r>
        <w:rPr>
          <w:rFonts w:ascii="Times New Roman" w:eastAsia="宋体" w:hAnsi="Times New Roman"/>
          <w:b/>
          <w:bCs/>
          <w:szCs w:val="21"/>
        </w:rPr>
        <w:t>.xlsx</w:t>
      </w:r>
      <w:r>
        <w:rPr>
          <w:rFonts w:ascii="宋体" w:eastAsia="宋体" w:hAnsi="Times New Roman" w:cs="宋体" w:hint="eastAsia"/>
          <w:b/>
          <w:bCs/>
          <w:szCs w:val="21"/>
        </w:rPr>
        <w:t>，按要求进行数据分析并给出可视化图表，将结果导出为图像文件保存在</w:t>
      </w:r>
      <w:r>
        <w:rPr>
          <w:rFonts w:ascii="Times New Roman" w:eastAsia="宋体" w:hAnsi="Times New Roman"/>
          <w:b/>
          <w:bCs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szCs w:val="21"/>
        </w:rPr>
        <w:t>文件夹中（因软件版本差异，如题目中对于颜色和大小等无明确要求，使用默认值即可）。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lastRenderedPageBreak/>
        <w:t>1</w:t>
      </w:r>
      <w:r>
        <w:rPr>
          <w:rFonts w:ascii="宋体" w:eastAsia="宋体" w:hAnsi="Times New Roman" w:cs="宋体" w:hint="eastAsia"/>
          <w:szCs w:val="21"/>
        </w:rPr>
        <w:t>．分析各个部门的呼入量情况。图表用条形图展示，条形大小的依据为通话时长，条形颜色设置为蓝色（</w:t>
      </w:r>
      <w:r>
        <w:rPr>
          <w:rFonts w:ascii="Times New Roman" w:eastAsia="宋体" w:hAnsi="Times New Roman"/>
          <w:szCs w:val="21"/>
        </w:rPr>
        <w:t>#3b62df</w:t>
      </w:r>
      <w:r>
        <w:rPr>
          <w:rFonts w:ascii="宋体" w:eastAsia="宋体" w:hAnsi="Times New Roman" w:cs="宋体" w:hint="eastAsia"/>
          <w:szCs w:val="21"/>
        </w:rPr>
        <w:t>），居中显示呼入量数据，设置该可视化图表的标题为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各部门呼入量分析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，结果保存为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各部门呼入量分析</w:t>
      </w:r>
      <w:r>
        <w:rPr>
          <w:rFonts w:ascii="Times New Roman" w:eastAsia="宋体" w:hAnsi="Times New Roman"/>
          <w:szCs w:val="21"/>
        </w:rPr>
        <w:t>.png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Times New Roman" w:eastAsia="宋体" w:hAnsi="Times New Roman" w:hint="eastAsia"/>
          <w:kern w:val="0"/>
          <w:szCs w:val="21"/>
        </w:rPr>
        <w:t>，如样张所示。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．分析每日的未回访数量情况。计算未回访量，未回访量为呼</w:t>
      </w:r>
      <w:r>
        <w:rPr>
          <w:rFonts w:ascii="宋体" w:eastAsia="宋体" w:hAnsi="Times New Roman" w:cs="宋体" w:hint="eastAsia"/>
          <w:szCs w:val="21"/>
        </w:rPr>
        <w:t>入量减去回访量，图表用折线图（线型图）展示，设置颜色的依据为部门，设置该可视化图表的标题为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未回访量分析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，格式为加粗，紫色（</w:t>
      </w:r>
      <w:r>
        <w:rPr>
          <w:rFonts w:ascii="Times New Roman" w:eastAsia="宋体" w:hAnsi="Times New Roman"/>
          <w:szCs w:val="21"/>
        </w:rPr>
        <w:t>#b6158b</w:t>
      </w:r>
      <w:r>
        <w:rPr>
          <w:rFonts w:ascii="宋体" w:eastAsia="宋体" w:hAnsi="Times New Roman" w:cs="宋体" w:hint="eastAsia"/>
          <w:szCs w:val="21"/>
        </w:rPr>
        <w:t>），</w:t>
      </w:r>
      <w:r>
        <w:rPr>
          <w:rFonts w:ascii="Times New Roman" w:eastAsia="宋体" w:hAnsi="Times New Roman"/>
          <w:szCs w:val="21"/>
        </w:rPr>
        <w:t>20</w:t>
      </w:r>
      <w:r>
        <w:rPr>
          <w:rFonts w:ascii="宋体" w:eastAsia="宋体" w:hAnsi="Times New Roman" w:cs="宋体" w:hint="eastAsia"/>
          <w:szCs w:val="21"/>
        </w:rPr>
        <w:t>像素，结果保存为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未回访量分析</w:t>
      </w:r>
      <w:r>
        <w:rPr>
          <w:rFonts w:ascii="Times New Roman" w:eastAsia="宋体" w:hAnsi="Times New Roman"/>
          <w:szCs w:val="21"/>
        </w:rPr>
        <w:t>.png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Times New Roman" w:eastAsia="宋体" w:hAnsi="Times New Roman" w:hint="eastAsia"/>
          <w:kern w:val="0"/>
          <w:szCs w:val="21"/>
        </w:rPr>
        <w:t>，如样张所示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．利用仪表板或画布将以上两张图表进行整合。可视化图表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各部门呼入量分析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在左，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未回访量分析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在右，设置可视化图表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各部门呼入量分析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为筛选器，显示客服一部的未回访量情况，结果保存为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整合</w:t>
      </w:r>
      <w:r>
        <w:rPr>
          <w:rFonts w:ascii="Times New Roman" w:eastAsia="宋体" w:hAnsi="Times New Roman"/>
          <w:szCs w:val="21"/>
        </w:rPr>
        <w:t>.png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>4</w:t>
      </w:r>
      <w:r>
        <w:rPr>
          <w:rFonts w:ascii="宋体" w:eastAsia="宋体" w:hAnsi="Times New Roman" w:cs="宋体" w:hint="eastAsia"/>
          <w:szCs w:val="21"/>
        </w:rPr>
        <w:t>．针对可视化图表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未回访量分析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中的客服一部情况给出分析结论。在仪表板或画布的下方增加一个文本框</w:t>
      </w:r>
      <w:r>
        <w:rPr>
          <w:rFonts w:ascii="宋体" w:eastAsia="宋体" w:hAnsi="Times New Roman" w:cs="宋体" w:hint="eastAsia"/>
          <w:kern w:val="0"/>
          <w:szCs w:val="21"/>
        </w:rPr>
        <w:t>，输入分析结论，分析内容包括总体趋势如何、月底的未回访量如何等，设置文字加粗、大小为</w:t>
      </w:r>
      <w:r>
        <w:rPr>
          <w:rFonts w:ascii="Times New Roman" w:eastAsia="宋体" w:hAnsi="Times New Roman"/>
          <w:szCs w:val="21"/>
        </w:rPr>
        <w:t>16</w:t>
      </w:r>
      <w:r>
        <w:rPr>
          <w:rFonts w:ascii="宋体" w:eastAsia="宋体" w:hAnsi="Times New Roman" w:cs="宋体" w:hint="eastAsia"/>
          <w:szCs w:val="21"/>
        </w:rPr>
        <w:t>像素，结果保存为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分析</w:t>
      </w:r>
      <w:r>
        <w:rPr>
          <w:rFonts w:ascii="Times New Roman" w:eastAsia="宋体" w:hAnsi="Times New Roman"/>
          <w:szCs w:val="21"/>
        </w:rPr>
        <w:t>.png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。</w:t>
      </w:r>
    </w:p>
    <w:p w:rsidR="00000000" w:rsidRDefault="00D1757D">
      <w:pPr>
        <w:autoSpaceDE w:val="0"/>
        <w:autoSpaceDN w:val="0"/>
        <w:adjustRightInd w:val="0"/>
        <w:jc w:val="left"/>
        <w:rPr>
          <w:rFonts w:ascii="宋体" w:eastAsia="宋体" w:hAnsi="Times New Roman" w:cs="宋体"/>
          <w:kern w:val="0"/>
          <w:sz w:val="24"/>
          <w:szCs w:val="24"/>
          <w:lang w:val="zh-CN"/>
        </w:rPr>
      </w:pPr>
    </w:p>
    <w:p w:rsidR="00D1757D" w:rsidRDefault="00D1757D">
      <w:pPr>
        <w:jc w:val="left"/>
        <w:rPr>
          <w:rFonts w:ascii="宋体" w:eastAsia="宋体" w:hAnsi="宋体" w:hint="eastAsia"/>
          <w:color w:val="000000"/>
        </w:rPr>
      </w:pPr>
    </w:p>
    <w:sectPr w:rsidR="00D1757D">
      <w:headerReference w:type="default" r:id="rId11"/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757D" w:rsidRDefault="00D1757D">
      <w:r>
        <w:separator/>
      </w:r>
    </w:p>
  </w:endnote>
  <w:endnote w:type="continuationSeparator" w:id="0">
    <w:p w:rsidR="00D1757D" w:rsidRDefault="00D175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,serif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D1757D">
    <w:pPr>
      <w:pStyle w:val="a4"/>
      <w:jc w:val="center"/>
      <w:rPr>
        <w:rFonts w:ascii="宋体" w:eastAsia="宋体" w:hAnsi="宋体"/>
        <w:sz w:val="24"/>
      </w:rPr>
    </w:pPr>
    <w:r>
      <w:rPr>
        <w:rFonts w:ascii="宋体" w:eastAsia="宋体" w:hAnsi="宋体" w:hint="eastAsia"/>
        <w:sz w:val="24"/>
      </w:rPr>
      <w:t>第</w:t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PAGE  \* Arabic  \* MERGEFORMAT </w:instrText>
    </w:r>
    <w:r>
      <w:rPr>
        <w:rFonts w:ascii="宋体" w:eastAsia="宋体" w:hAnsi="宋体"/>
        <w:sz w:val="24"/>
      </w:rPr>
      <w:fldChar w:fldCharType="separate"/>
    </w:r>
    <w:r w:rsidR="009B6262">
      <w:rPr>
        <w:rFonts w:ascii="宋体" w:eastAsia="宋体" w:hAnsi="宋体"/>
        <w:noProof/>
        <w:sz w:val="24"/>
      </w:rPr>
      <w:t>5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t>页，</w:t>
    </w:r>
    <w:r>
      <w:rPr>
        <w:rFonts w:ascii="宋体" w:eastAsia="宋体" w:hAnsi="宋体" w:hint="eastAsia"/>
        <w:sz w:val="24"/>
      </w:rPr>
      <w:t xml:space="preserve"> </w:t>
    </w:r>
    <w:r>
      <w:rPr>
        <w:rFonts w:ascii="宋体" w:eastAsia="宋体" w:hAnsi="宋体" w:hint="eastAsia"/>
        <w:sz w:val="24"/>
      </w:rPr>
      <w:t>共</w:t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NUMPAGES  \* Arabic  </w:instrText>
    </w:r>
    <w:r>
      <w:rPr>
        <w:rFonts w:ascii="宋体" w:eastAsia="宋体" w:hAnsi="宋体" w:hint="eastAsia"/>
        <w:sz w:val="24"/>
      </w:rPr>
      <w:instrText xml:space="preserve">\* MERGEFORMAT </w:instrText>
    </w:r>
    <w:r>
      <w:rPr>
        <w:rFonts w:ascii="宋体" w:eastAsia="宋体" w:hAnsi="宋体"/>
        <w:sz w:val="24"/>
      </w:rPr>
      <w:fldChar w:fldCharType="separate"/>
    </w:r>
    <w:r w:rsidR="009B6262">
      <w:rPr>
        <w:rFonts w:ascii="宋体" w:eastAsia="宋体" w:hAnsi="宋体"/>
        <w:noProof/>
        <w:sz w:val="24"/>
      </w:rPr>
      <w:t>7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t>页</w:t>
    </w:r>
    <w:r>
      <w:rPr>
        <w:rFonts w:ascii="宋体" w:eastAsia="宋体" w:hAnsi="宋体" w:hint="eastAsia"/>
        <w:sz w:val="24"/>
      </w:rPr>
      <w:t xml:space="preserve">        17</w:t>
    </w:r>
    <w:r>
      <w:rPr>
        <w:rFonts w:ascii="宋体" w:eastAsia="宋体" w:hAnsi="宋体" w:hint="eastAsia"/>
        <w:sz w:val="24"/>
      </w:rPr>
      <w:t>（</w:t>
    </w:r>
    <w:r>
      <w:rPr>
        <w:rFonts w:ascii="宋体" w:eastAsia="宋体" w:hAnsi="宋体" w:hint="eastAsia"/>
        <w:sz w:val="24"/>
      </w:rPr>
      <w:t xml:space="preserve">A </w:t>
    </w:r>
    <w:r>
      <w:rPr>
        <w:rFonts w:ascii="宋体" w:eastAsia="宋体" w:hAnsi="宋体" w:hint="eastAsia"/>
        <w:sz w:val="24"/>
      </w:rPr>
      <w:t>场）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757D" w:rsidRDefault="00D1757D">
      <w:r>
        <w:separator/>
      </w:r>
    </w:p>
  </w:footnote>
  <w:footnote w:type="continuationSeparator" w:id="0">
    <w:p w:rsidR="00D1757D" w:rsidRDefault="00D1757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D1757D">
    <w:pPr>
      <w:pStyle w:val="a3"/>
      <w:jc w:val="right"/>
      <w:rPr>
        <w:rFonts w:ascii="宋体" w:eastAsia="宋体" w:hAnsi="宋体"/>
        <w:sz w:val="20"/>
      </w:rPr>
    </w:pPr>
    <w:r>
      <w:rPr>
        <w:rFonts w:ascii="宋体" w:eastAsia="宋体" w:hAnsi="宋体" w:hint="eastAsia"/>
        <w:sz w:val="20"/>
      </w:rPr>
      <w:t>2020-09-21  22:18:34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A9"/>
    <w:rsid w:val="006F20A9"/>
    <w:rsid w:val="009B6262"/>
    <w:rsid w:val="00D175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726</Words>
  <Characters>4142</Characters>
  <Application>Microsoft Office Word</Application>
  <DocSecurity>0</DocSecurity>
  <Lines>34</Lines>
  <Paragraphs>9</Paragraphs>
  <ScaleCrop>false</ScaleCrop>
  <Company/>
  <LinksUpToDate>false</LinksUpToDate>
  <CharactersWithSpaces>4859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Jeffrey</dc:creator>
  <cp:lastModifiedBy>Jeffrey</cp:lastModifiedBy>
  <cp:revision>3</cp:revision>
  <dcterms:created xsi:type="dcterms:W3CDTF">2020-09-21T15:01:00Z</dcterms:created>
  <dcterms:modified xsi:type="dcterms:W3CDTF">2020-09-21T15:01:00Z</dcterms:modified>
</cp:coreProperties>
</file>