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B00C2">
      <w:pPr>
        <w:spacing w:before="114" w:line="226" w:lineRule="auto"/>
        <w:jc w:val="center"/>
        <w:rPr>
          <w:rFonts w:ascii="黑体" w:hAnsi="黑体" w:eastAsia="黑体" w:cs="黑体"/>
          <w:color w:val="auto"/>
          <w:spacing w:val="1"/>
          <w:sz w:val="36"/>
          <w:szCs w:val="36"/>
        </w:rPr>
      </w:pPr>
      <w:bookmarkStart w:id="0" w:name="_GoBack"/>
      <w:r>
        <w:rPr>
          <w:rFonts w:ascii="黑体" w:hAnsi="黑体" w:eastAsia="黑体" w:cs="黑体"/>
          <w:color w:val="auto"/>
          <w:spacing w:val="1"/>
          <w:sz w:val="36"/>
          <w:szCs w:val="36"/>
        </w:rPr>
        <w:t>上海商学院艺术设计学院本科生转专业实施细则</w:t>
      </w:r>
    </w:p>
    <w:p w14:paraId="6985920E">
      <w:pPr>
        <w:pStyle w:val="2"/>
        <w:spacing w:line="256" w:lineRule="auto"/>
        <w:rPr>
          <w:rFonts w:hint="eastAsia" w:eastAsia="宋体"/>
          <w:color w:val="auto"/>
          <w:lang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8"/>
          <w:szCs w:val="28"/>
          <w:lang w:val="en-US" w:eastAsia="zh-CN"/>
        </w:rPr>
        <w:t xml:space="preserve"> </w:t>
      </w:r>
    </w:p>
    <w:p w14:paraId="3EE6BB7C">
      <w:pPr>
        <w:pStyle w:val="2"/>
        <w:spacing w:line="256" w:lineRule="auto"/>
        <w:rPr>
          <w:color w:val="auto"/>
          <w:sz w:val="28"/>
          <w:szCs w:val="28"/>
        </w:rPr>
      </w:pPr>
    </w:p>
    <w:p w14:paraId="08B4CB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88" w:rightChars="-42" w:firstLine="57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lang w:val="en-US" w:eastAsia="zh-CN" w:bidi="ar-SA"/>
        </w:rPr>
      </w:pPr>
      <w:r>
        <w:rPr>
          <w:rFonts w:ascii="仿宋" w:hAnsi="仿宋" w:eastAsia="仿宋" w:cs="仿宋"/>
          <w:color w:val="auto"/>
          <w:spacing w:val="3"/>
          <w:kern w:val="0"/>
          <w:sz w:val="28"/>
          <w:szCs w:val="28"/>
          <w:lang w:bidi="ar-SA"/>
        </w:rPr>
        <w:t>为更进一步规范本科生转专业流程，依据《普通高等学校学生管理规定》（教育部第41号令）及教育部、上海市教育委员会的相关规定，结合学校本科生学籍管理的具体规定和《上海商学院本科生转专业管理办法（2021年修订）》的指导文件，本院特此成立转专业工作领导小组及工作小组，并据此制定了详细的工作实施细则。</w:t>
      </w:r>
    </w:p>
    <w:p w14:paraId="7D064F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8"/>
          <w:szCs w:val="28"/>
        </w:rPr>
        <w:t>一、转专业考核小组构成</w:t>
      </w:r>
    </w:p>
    <w:p w14:paraId="1A6F96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3"/>
          <w:sz w:val="28"/>
          <w:szCs w:val="28"/>
        </w:rPr>
        <w:t>1. 考核小组成员由艺术设计学院党政领导班子全部成员、各专业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系主任专业负责人、教务秘书组成，考核小组由组长及副组长各一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名，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教务秘书负责记录工作过程及办理相关具体事宜。</w:t>
      </w:r>
    </w:p>
    <w:p w14:paraId="74A285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2. 所有决策事宜须经考核小组成员三分之二以上决议通过。</w:t>
      </w:r>
    </w:p>
    <w:p w14:paraId="79E088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8"/>
          <w:szCs w:val="28"/>
        </w:rPr>
        <w:t>二、转专业规定</w:t>
      </w:r>
    </w:p>
    <w:p w14:paraId="1C4AAB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8"/>
          <w:sz w:val="28"/>
          <w:szCs w:val="28"/>
        </w:rPr>
        <w:t>视觉传达设计、环境设计、服装与服饰设计专业之间可以互相流动，</w:t>
      </w:r>
      <w:r>
        <w:rPr>
          <w:rFonts w:hint="eastAsia" w:ascii="仿宋" w:hAnsi="仿宋" w:eastAsia="仿宋" w:cs="仿宋"/>
          <w:color w:val="auto"/>
          <w:spacing w:val="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艺术类专业学生不在非艺术类专业之间流转。当年艺术设计专业报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名人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数过多时，转入专业按考核成绩从高分到低分择优录取，转入最高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比例</w:t>
      </w:r>
      <w:r>
        <w:rPr>
          <w:rFonts w:hint="eastAsia" w:ascii="仿宋" w:hAnsi="仿宋" w:eastAsia="仿宋" w:cs="仿宋"/>
          <w:color w:val="auto"/>
          <w:spacing w:val="3"/>
          <w:sz w:val="28"/>
          <w:szCs w:val="28"/>
        </w:rPr>
        <w:t>不超过该专业本届学生总数的30%。</w:t>
      </w:r>
    </w:p>
    <w:p w14:paraId="097B51C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4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-2"/>
          <w:sz w:val="28"/>
          <w:szCs w:val="28"/>
        </w:rPr>
        <w:t>符合下列条件的，可以申请转专业</w:t>
      </w:r>
    </w:p>
    <w:p w14:paraId="0438E4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1.学习成绩优秀， 道德品质高尚，确有专长，转入新专业更有利于其自身发展者；</w:t>
      </w:r>
    </w:p>
    <w:p w14:paraId="01584B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2.学生入学后因健康原因，经学校指定的医疗机构检查， 证明不能在原专业学习，但可以在其他专业学习者；</w:t>
      </w:r>
    </w:p>
    <w:p w14:paraId="3DAFD4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3.确有某种特殊原因，造成学业困难无法在原专业继续学习者。</w:t>
      </w:r>
    </w:p>
    <w:p w14:paraId="644C36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4.符合以上任一条件，并需满足以下要求：</w:t>
      </w:r>
    </w:p>
    <w:p w14:paraId="597D7C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（1）在学期间必须参加二级学院、学校团委和上级部门组织的志愿者活动；</w:t>
      </w:r>
    </w:p>
    <w:p w14:paraId="268BE2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（2）在学期间必须修完人才培养方案规定的大一课程，已修读课程必须全部及格；</w:t>
      </w:r>
    </w:p>
    <w:p w14:paraId="79D20A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（3）在学期间必须参加学校体育俱乐部组织，积极参加晨练和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其他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体育锻炼活动；</w:t>
      </w:r>
    </w:p>
    <w:p w14:paraId="054876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（4）在学期间必须参加社团、学科竞赛、创新创业等实践活动；</w:t>
      </w:r>
    </w:p>
    <w:p w14:paraId="46F6B2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有下列情况之一的，不得转专业：</w:t>
      </w:r>
    </w:p>
    <w:p w14:paraId="3F29BD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在校期间有作弊、旷课等违纪行为受到处分者；</w:t>
      </w:r>
    </w:p>
    <w:p w14:paraId="22728B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定向生、委培生；</w:t>
      </w:r>
    </w:p>
    <w:p w14:paraId="15AEDE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应作退学处理者；</w:t>
      </w:r>
    </w:p>
    <w:p w14:paraId="598EA8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（4）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其他上级教育部门不允许转专业者。</w:t>
      </w:r>
    </w:p>
    <w:p w14:paraId="4B89CB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38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pacing w:val="-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8"/>
          <w:szCs w:val="28"/>
        </w:rPr>
        <w:t>、工作流程</w:t>
      </w:r>
    </w:p>
    <w:p w14:paraId="78DDFB9E">
      <w:pPr>
        <w:pStyle w:val="2"/>
        <w:spacing w:before="247" w:line="355" w:lineRule="auto"/>
        <w:ind w:left="39" w:right="163" w:firstLine="645"/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8"/>
          <w:szCs w:val="28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8"/>
          <w:szCs w:val="28"/>
          <w:lang w:val="en-US" w:eastAsia="en-US" w:bidi="ar-SA"/>
        </w:rPr>
        <w:t>学生可在入学后第一学年末申请转专业， 成功转专业的学生进入专业二年级学习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8"/>
          <w:szCs w:val="28"/>
          <w:lang w:val="en-US" w:eastAsia="en-US" w:bidi="ar-SA"/>
        </w:rPr>
        <w:t xml:space="preserve"> 转专业实行双向选择制。</w:t>
      </w:r>
    </w:p>
    <w:p w14:paraId="7873FC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在每学年第二学期初，各二级学院向教务处上报转专业目录、转入名额、各专业考核内容，经学校批准后，由教务处公布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eastAsia="zh-CN"/>
        </w:rPr>
        <w:t>。</w:t>
      </w:r>
    </w:p>
    <w:p w14:paraId="4CB165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2. 教务秘书负责接收学生个人申请资料，并核实申请者的资格。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学生自主报名申请，经过审核最终确定转入学生名单。</w:t>
      </w: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资格审查：转专业的学生需认真填写《上海商学院学生转专业申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请表》，在学校规定的时间内交所在学院审核，</w:t>
      </w:r>
      <w:r>
        <w:rPr>
          <w:rFonts w:hint="eastAsia" w:ascii="仿宋" w:hAnsi="仿宋" w:eastAsia="仿宋" w:cs="仿宋"/>
          <w:color w:val="auto"/>
          <w:spacing w:val="-8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同时提交审批表中所要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求的相关材料，材料不全者，不予受理。</w:t>
      </w:r>
    </w:p>
    <w:p w14:paraId="638216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</w:rPr>
        <w:t>3. 组织符合条件的申请者参加考核，按考核高低分数确定录取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人选，报教务处审核后公示。</w:t>
      </w:r>
    </w:p>
    <w:p w14:paraId="71400B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4.教务处收到转出、转入院系均同意转专业的学生申请及相关材料后予以审批，报主管校长批准，公示后办理转专业手续。</w:t>
      </w:r>
    </w:p>
    <w:p w14:paraId="5463C3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5.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学院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教务秘书负责办理转入学生后续相关事宜。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教务处负责转专业的组织和指导工作。监察室和教务处负责监督转专业工作。</w:t>
      </w:r>
    </w:p>
    <w:p w14:paraId="0F0190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-7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pacing w:val="-7"/>
          <w:sz w:val="28"/>
          <w:szCs w:val="28"/>
        </w:rPr>
        <w:t>、考核内容</w:t>
      </w:r>
    </w:p>
    <w:p w14:paraId="2DE126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考核申请转入专业所需要的相关知识，考核方式为笔试、面试等，</w:t>
      </w:r>
      <w:r>
        <w:rPr>
          <w:rFonts w:hint="eastAsia" w:ascii="仿宋" w:hAnsi="仿宋" w:eastAsia="仿宋" w:cs="仿宋"/>
          <w:color w:val="auto"/>
          <w:spacing w:val="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考试内容由各专业自主确定。</w:t>
      </w:r>
    </w:p>
    <w:p w14:paraId="2C9EC5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视觉传达设计专业：考试科目为“</w:t>
      </w:r>
      <w:r>
        <w:rPr>
          <w:rFonts w:hint="eastAsia" w:ascii="仿宋" w:hAnsi="仿宋" w:eastAsia="仿宋" w:cs="仿宋"/>
          <w:color w:val="auto"/>
          <w:spacing w:val="-7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图形创意</w:t>
      </w:r>
      <w:r>
        <w:rPr>
          <w:rFonts w:hint="eastAsia" w:ascii="仿宋" w:hAnsi="仿宋" w:eastAsia="仿宋" w:cs="仿宋"/>
          <w:color w:val="auto"/>
          <w:spacing w:val="-9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”，考试形式为笔试，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8"/>
          <w:szCs w:val="28"/>
        </w:rPr>
        <w:t>工具不限（钢笔、针管笔、马克笔、铅笔、</w:t>
      </w:r>
      <w:r>
        <w:rPr>
          <w:rFonts w:hint="eastAsia" w:ascii="仿宋" w:hAnsi="仿宋" w:eastAsia="仿宋" w:cs="仿宋"/>
          <w:color w:val="auto"/>
          <w:spacing w:val="3"/>
          <w:sz w:val="28"/>
          <w:szCs w:val="28"/>
          <w:lang w:eastAsia="zh-CN"/>
        </w:rPr>
        <w:t>炭笔</w:t>
      </w:r>
      <w:r>
        <w:rPr>
          <w:rFonts w:hint="eastAsia" w:ascii="仿宋" w:hAnsi="仿宋" w:eastAsia="仿宋" w:cs="仿宋"/>
          <w:color w:val="auto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color w:val="auto"/>
          <w:spacing w:val="2"/>
          <w:sz w:val="28"/>
          <w:szCs w:val="28"/>
        </w:rPr>
        <w:t>彩铅均可</w:t>
      </w:r>
      <w:r>
        <w:rPr>
          <w:rFonts w:hint="eastAsia" w:ascii="仿宋" w:hAnsi="仿宋" w:eastAsia="仿宋" w:cs="仿宋"/>
          <w:color w:val="auto"/>
          <w:spacing w:val="-57"/>
          <w:sz w:val="28"/>
          <w:szCs w:val="28"/>
        </w:rPr>
        <w:t>），</w:t>
      </w:r>
      <w:r>
        <w:rPr>
          <w:rFonts w:hint="eastAsia" w:ascii="仿宋" w:hAnsi="仿宋" w:eastAsia="仿宋" w:cs="仿宋"/>
          <w:color w:val="auto"/>
          <w:spacing w:val="2"/>
          <w:sz w:val="28"/>
          <w:szCs w:val="28"/>
        </w:rPr>
        <w:t>有详细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设计说明，考试时间为</w:t>
      </w:r>
      <w:r>
        <w:rPr>
          <w:rFonts w:hint="eastAsia" w:ascii="仿宋" w:hAnsi="仿宋" w:eastAsia="仿宋" w:cs="仿宋"/>
          <w:color w:val="auto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5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小时，8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开素描纸。</w:t>
      </w:r>
    </w:p>
    <w:p w14:paraId="277CAA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环境设计专业：考试科目为“建筑速写</w:t>
      </w:r>
      <w:r>
        <w:rPr>
          <w:rFonts w:hint="eastAsia" w:ascii="仿宋" w:hAnsi="仿宋" w:eastAsia="仿宋" w:cs="仿宋"/>
          <w:color w:val="auto"/>
          <w:spacing w:val="-9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”，考试形式为笔试，工具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不限（钢笔、针管笔、马克笔、铅笔、彩铅均可</w:t>
      </w:r>
      <w:r>
        <w:rPr>
          <w:rFonts w:hint="eastAsia" w:ascii="仿宋" w:hAnsi="仿宋" w:eastAsia="仿宋" w:cs="仿宋"/>
          <w:color w:val="auto"/>
          <w:spacing w:val="-66"/>
          <w:sz w:val="28"/>
          <w:szCs w:val="28"/>
        </w:rPr>
        <w:t>），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考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试时间为</w:t>
      </w:r>
      <w:r>
        <w:rPr>
          <w:rFonts w:hint="eastAsia" w:ascii="仿宋" w:hAnsi="仿宋" w:eastAsia="仿宋" w:cs="仿宋"/>
          <w:color w:val="auto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小时，8</w:t>
      </w:r>
      <w:r>
        <w:rPr>
          <w:rFonts w:hint="eastAsia" w:ascii="仿宋" w:hAnsi="仿宋" w:eastAsia="仿宋" w:cs="仿宋"/>
          <w:color w:val="auto"/>
          <w:spacing w:val="-5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</w:rPr>
        <w:t>开素描纸。</w:t>
      </w:r>
    </w:p>
    <w:p w14:paraId="2BC899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服装与服饰设计专业：考试科目为“服装设计基础</w:t>
      </w:r>
      <w:r>
        <w:rPr>
          <w:rFonts w:hint="eastAsia" w:ascii="仿宋" w:hAnsi="仿宋" w:eastAsia="仿宋" w:cs="仿宋"/>
          <w:color w:val="auto"/>
          <w:spacing w:val="-9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”，考试形式为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8"/>
          <w:sz w:val="28"/>
          <w:szCs w:val="28"/>
        </w:rPr>
        <w:t>综合考试，分两部分：第一部分为理论和设计表现</w:t>
      </w:r>
      <w:r>
        <w:rPr>
          <w:rFonts w:hint="eastAsia" w:ascii="仿宋" w:hAnsi="仿宋" w:eastAsia="仿宋" w:cs="仿宋"/>
          <w:color w:val="auto"/>
          <w:spacing w:val="-9"/>
          <w:sz w:val="28"/>
          <w:szCs w:val="28"/>
        </w:rPr>
        <w:t>，考试时间为</w:t>
      </w:r>
      <w:r>
        <w:rPr>
          <w:rFonts w:hint="eastAsia" w:ascii="仿宋" w:hAnsi="仿宋" w:eastAsia="仿宋" w:cs="仿宋"/>
          <w:color w:val="auto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9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5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9"/>
          <w:sz w:val="28"/>
          <w:szCs w:val="28"/>
        </w:rPr>
        <w:t>小时，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第二部分为面试，现场答辩考试设计内容，考试时间为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</w:rPr>
        <w:t>小时。</w:t>
      </w:r>
    </w:p>
    <w:p w14:paraId="4374E9F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200" w:right="0" w:rightChars="0"/>
        <w:jc w:val="both"/>
        <w:textAlignment w:val="baseline"/>
        <w:rPr>
          <w:rFonts w:hint="default" w:ascii="仿宋" w:hAnsi="仿宋" w:eastAsia="仿宋" w:cs="仿宋"/>
          <w:b/>
          <w:bCs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2"/>
          <w:sz w:val="28"/>
          <w:szCs w:val="28"/>
          <w:lang w:val="en-US" w:eastAsia="zh-CN"/>
        </w:rPr>
        <w:t xml:space="preserve">五、其他注意事项 </w:t>
      </w:r>
    </w:p>
    <w:p w14:paraId="637AD2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学生转专业后必须按照转入专业教学计划的要求，修完规定的课程和学分才能毕业。</w:t>
      </w:r>
    </w:p>
    <w:p w14:paraId="55D97D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 xml:space="preserve">本细则自 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2025年3月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</w:rPr>
        <w:t>开始实施，由艺术设计学院转专业考核小组负责解释。</w:t>
      </w:r>
    </w:p>
    <w:p w14:paraId="06EA4E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1"/>
          <w:sz w:val="28"/>
          <w:szCs w:val="28"/>
        </w:rPr>
      </w:pPr>
    </w:p>
    <w:p w14:paraId="2080C5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-1"/>
          <w:sz w:val="28"/>
          <w:szCs w:val="28"/>
        </w:rPr>
      </w:pPr>
    </w:p>
    <w:p w14:paraId="7AACC3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jc w:val="right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艺术设计学院</w:t>
      </w:r>
    </w:p>
    <w:p w14:paraId="4902DD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jc w:val="right"/>
        <w:textAlignment w:val="baseline"/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sectPr>
          <w:footerReference r:id="rId5" w:type="default"/>
          <w:pgSz w:w="11906" w:h="16839"/>
          <w:pgMar w:top="1431" w:right="1718" w:bottom="1166" w:left="1457" w:header="0" w:footer="919" w:gutter="0"/>
          <w:cols w:space="720" w:num="1"/>
        </w:sectPr>
      </w:pPr>
      <w:r>
        <w:rPr>
          <w:rFonts w:hint="eastAsia" w:ascii="仿宋" w:hAnsi="仿宋" w:eastAsia="仿宋" w:cs="仿宋"/>
          <w:color w:val="auto"/>
          <w:spacing w:val="-18"/>
          <w:sz w:val="28"/>
          <w:szCs w:val="28"/>
        </w:rPr>
        <w:t>20</w:t>
      </w:r>
      <w:r>
        <w:rPr>
          <w:rFonts w:hint="eastAsia" w:ascii="仿宋" w:hAnsi="仿宋" w:eastAsia="仿宋" w:cs="仿宋"/>
          <w:color w:val="auto"/>
          <w:spacing w:val="-18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pacing w:val="-18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-4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8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-18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pacing w:val="-55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pacing w:val="-18"/>
          <w:sz w:val="28"/>
          <w:szCs w:val="28"/>
        </w:rPr>
        <w:t>日</w:t>
      </w:r>
    </w:p>
    <w:p w14:paraId="662B224F">
      <w:pPr>
        <w:rPr>
          <w:color w:val="auto"/>
        </w:rPr>
      </w:pPr>
    </w:p>
    <w:bookmarkEnd w:id="0"/>
    <w:sectPr>
      <w:footerReference r:id="rId6" w:type="default"/>
      <w:pgSz w:w="11906" w:h="16839"/>
      <w:pgMar w:top="1431" w:right="1785" w:bottom="1166" w:left="1457" w:header="0" w:footer="91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20B0B">
    <w:pPr>
      <w:spacing w:line="219" w:lineRule="auto"/>
      <w:ind w:left="3902"/>
      <w:rPr>
        <w:rFonts w:hint="eastAsia" w:ascii="宋体" w:hAnsi="宋体" w:eastAsia="宋体" w:cs="宋体"/>
        <w:sz w:val="20"/>
        <w:szCs w:val="20"/>
        <w:lang w:val="en-US" w:eastAsia="zh-CN"/>
      </w:rPr>
    </w:pPr>
    <w:r>
      <w:rPr>
        <w:rFonts w:hint="default"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B42C9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B42C9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20"/>
        <w:lang w:val="en-US" w:eastAsia="zh-C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D8D52">
    <w:pPr>
      <w:spacing w:line="219" w:lineRule="auto"/>
      <w:ind w:left="3902"/>
      <w:rPr>
        <w:rFonts w:hint="eastAsia" w:ascii="宋体" w:hAnsi="宋体" w:eastAsia="宋体" w:cs="宋体"/>
        <w:sz w:val="20"/>
        <w:szCs w:val="20"/>
        <w:lang w:val="en-US" w:eastAsia="zh-CN"/>
      </w:rPr>
    </w:pPr>
    <w:r>
      <w:rPr>
        <w:rFonts w:hint="default"/>
        <w:sz w:val="20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D283A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D283A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20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5B5961"/>
    <w:multiLevelType w:val="singleLevel"/>
    <w:tmpl w:val="AC5B5961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6688F"/>
    <w:rsid w:val="2E6011B5"/>
    <w:rsid w:val="33C934CB"/>
    <w:rsid w:val="344D795D"/>
    <w:rsid w:val="4667756C"/>
    <w:rsid w:val="4DAE45CB"/>
    <w:rsid w:val="5296688F"/>
    <w:rsid w:val="567F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1520</Words>
  <Characters>1545</Characters>
  <Lines>0</Lines>
  <Paragraphs>0</Paragraphs>
  <TotalTime>22</TotalTime>
  <ScaleCrop>false</ScaleCrop>
  <LinksUpToDate>false</LinksUpToDate>
  <CharactersWithSpaces>1579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2025-02-09T12:07:00Z</dcterms:created>
  <dc:creator>哆拉美@禾</dc:creator>
  <cp:lastModifiedBy>哆拉美@禾</cp:lastModifiedBy>
  <dcterms:modified xsi:type="dcterms:W3CDTF">2025-03-10T07:18:37Z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008608C6E8234A0FACD63F04DCA45501_11</vt:lpwstr>
  </property>
  <property fmtid="{D5CDD505-2E9C-101B-9397-08002B2CF9AE}" pid="4" name="KSOTemplateDocerSaveRecord">
    <vt:lpwstr>eyJoZGlkIjoiM2RjZjUwYjlmMjI5MjVlYWU3Nzk1ZTgxZjhhMDM1ZDUiLCJ1c2VySWQiOiIyODg0MDQ4NTEifQ==</vt:lpwstr>
  </property>
</Properties>
</file>