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F0" w:rsidRPr="006165F7" w:rsidRDefault="009472F0" w:rsidP="00AE54A8">
      <w:pPr>
        <w:widowControl/>
        <w:tabs>
          <w:tab w:val="left" w:pos="4140"/>
        </w:tabs>
        <w:spacing w:line="276" w:lineRule="auto"/>
        <w:jc w:val="center"/>
        <w:rPr>
          <w:rFonts w:ascii="宋体" w:cs="宋体"/>
          <w:b/>
          <w:color w:val="000000"/>
          <w:kern w:val="0"/>
          <w:sz w:val="28"/>
          <w:szCs w:val="28"/>
        </w:rPr>
      </w:pPr>
      <w:r w:rsidRPr="006165F7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上海商学院酒店管理学院本科生转专业实施细则（试行）</w:t>
      </w:r>
    </w:p>
    <w:p w:rsidR="009472F0" w:rsidRPr="006165F7" w:rsidRDefault="009472F0" w:rsidP="00D2332B">
      <w:pPr>
        <w:widowControl/>
        <w:spacing w:line="276" w:lineRule="auto"/>
        <w:ind w:firstLineChars="200" w:firstLine="31680"/>
        <w:rPr>
          <w:rFonts w:ascii="宋体" w:cs="宋体"/>
          <w:b/>
          <w:color w:val="000000"/>
          <w:kern w:val="0"/>
          <w:sz w:val="28"/>
          <w:szCs w:val="28"/>
        </w:rPr>
      </w:pPr>
    </w:p>
    <w:p w:rsidR="009472F0" w:rsidRPr="006165F7" w:rsidRDefault="009472F0" w:rsidP="00AE54A8">
      <w:pPr>
        <w:widowControl/>
        <w:spacing w:line="276" w:lineRule="auto"/>
        <w:ind w:firstLineChars="200" w:firstLine="31680"/>
        <w:rPr>
          <w:rFonts w:ascii="宋体" w:cs="宋体"/>
          <w:color w:val="000000"/>
          <w:kern w:val="0"/>
          <w:sz w:val="28"/>
          <w:szCs w:val="28"/>
        </w:rPr>
      </w:pP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本着满足学生的专业兴趣，拓展学生的个性发展空间，符合人才成长和培养规律的指导思想。酒店管理学院依据《上海商学院本科生转专业管理办法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（试行）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》</w:t>
      </w:r>
      <w:r>
        <w:rPr>
          <w:rFonts w:ascii="??" w:hAnsi="??" w:cs="宋体" w:hint="eastAsia"/>
          <w:color w:val="000000"/>
          <w:kern w:val="0"/>
          <w:sz w:val="28"/>
          <w:szCs w:val="28"/>
        </w:rPr>
        <w:t>（沪商教【</w:t>
      </w:r>
      <w:r>
        <w:rPr>
          <w:rFonts w:ascii="??" w:hAnsi="??" w:cs="宋体"/>
          <w:color w:val="000000"/>
          <w:kern w:val="0"/>
          <w:sz w:val="28"/>
          <w:szCs w:val="28"/>
        </w:rPr>
        <w:t>2016</w:t>
      </w:r>
      <w:r>
        <w:rPr>
          <w:rFonts w:ascii="??" w:hAnsi="??" w:cs="宋体" w:hint="eastAsia"/>
          <w:color w:val="000000"/>
          <w:kern w:val="0"/>
          <w:sz w:val="28"/>
          <w:szCs w:val="28"/>
        </w:rPr>
        <w:t>】</w:t>
      </w:r>
      <w:r>
        <w:rPr>
          <w:rFonts w:ascii="??" w:hAnsi="??" w:cs="宋体"/>
          <w:color w:val="000000"/>
          <w:kern w:val="0"/>
          <w:sz w:val="28"/>
          <w:szCs w:val="28"/>
        </w:rPr>
        <w:t>110</w:t>
      </w:r>
      <w:r>
        <w:rPr>
          <w:rFonts w:ascii="??" w:hAnsi="??" w:cs="宋体" w:hint="eastAsia"/>
          <w:color w:val="000000"/>
          <w:kern w:val="0"/>
          <w:sz w:val="28"/>
          <w:szCs w:val="28"/>
        </w:rPr>
        <w:t>号）文件的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有关规定，以及酒店管理学院专业发展规划及专业的相关要求，特制定酒店管理学院本科生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转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专业实施细则。</w:t>
      </w:r>
    </w:p>
    <w:p w:rsidR="009472F0" w:rsidRPr="006165F7" w:rsidRDefault="009472F0" w:rsidP="00AE54A8">
      <w:pPr>
        <w:pStyle w:val="ListParagraph"/>
        <w:widowControl/>
        <w:spacing w:line="276" w:lineRule="auto"/>
        <w:ind w:firstLineChars="196" w:firstLine="31680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一、转专业考核小组构成</w:t>
      </w:r>
    </w:p>
    <w:p w:rsidR="009472F0" w:rsidRPr="006165F7" w:rsidRDefault="009472F0" w:rsidP="00AE54A8">
      <w:pPr>
        <w:widowControl/>
        <w:spacing w:line="276" w:lineRule="auto"/>
        <w:ind w:firstLineChars="200" w:firstLine="31680"/>
        <w:rPr>
          <w:rFonts w:ascii="宋体" w:cs="宋体"/>
          <w:color w:val="000000"/>
          <w:kern w:val="0"/>
          <w:sz w:val="28"/>
          <w:szCs w:val="28"/>
        </w:rPr>
      </w:pP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成立由酒店管理学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院党政领导班子成员、各专业系主任及专业负责人、教务秘书组成的转专业考核小组，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由学院院长兼任组长，教学副院长任副组长，负责小组工作的开展，教务秘书负责办理相关具体事宜并做好文档的记录、整理和归档。</w:t>
      </w:r>
    </w:p>
    <w:p w:rsidR="009472F0" w:rsidRPr="006165F7" w:rsidRDefault="009472F0" w:rsidP="00AE54A8">
      <w:pPr>
        <w:pStyle w:val="ListParagraph"/>
        <w:widowControl/>
        <w:spacing w:line="276" w:lineRule="auto"/>
        <w:ind w:firstLineChars="196" w:firstLine="31680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二、转专业申请</w:t>
      </w:r>
      <w:r w:rsidRPr="006165F7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条件</w:t>
      </w:r>
    </w:p>
    <w:p w:rsidR="009472F0" w:rsidRPr="006165F7" w:rsidRDefault="009472F0" w:rsidP="00AE54A8">
      <w:pPr>
        <w:pStyle w:val="ListParagraph"/>
        <w:widowControl/>
        <w:spacing w:line="276" w:lineRule="auto"/>
        <w:ind w:firstLine="31680"/>
        <w:rPr>
          <w:rFonts w:ascii="宋体" w:cs="宋体"/>
          <w:color w:val="000000"/>
          <w:kern w:val="0"/>
          <w:sz w:val="28"/>
          <w:szCs w:val="28"/>
        </w:rPr>
      </w:pP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申请转入酒店管理学院学生必需符合《上海商学院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本科生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转专业管理办法（试行）》</w:t>
      </w:r>
      <w:r>
        <w:rPr>
          <w:rFonts w:ascii="??" w:hAnsi="??" w:cs="宋体" w:hint="eastAsia"/>
          <w:color w:val="000000"/>
          <w:kern w:val="0"/>
          <w:sz w:val="28"/>
          <w:szCs w:val="28"/>
        </w:rPr>
        <w:t>（沪商教【</w:t>
      </w:r>
      <w:r>
        <w:rPr>
          <w:rFonts w:ascii="??" w:hAnsi="??" w:cs="宋体"/>
          <w:color w:val="000000"/>
          <w:kern w:val="0"/>
          <w:sz w:val="28"/>
          <w:szCs w:val="28"/>
        </w:rPr>
        <w:t>2016</w:t>
      </w:r>
      <w:r>
        <w:rPr>
          <w:rFonts w:ascii="??" w:hAnsi="??" w:cs="宋体" w:hint="eastAsia"/>
          <w:color w:val="000000"/>
          <w:kern w:val="0"/>
          <w:sz w:val="28"/>
          <w:szCs w:val="28"/>
        </w:rPr>
        <w:t>】</w:t>
      </w:r>
      <w:r>
        <w:rPr>
          <w:rFonts w:ascii="??" w:hAnsi="??" w:cs="宋体"/>
          <w:color w:val="000000"/>
          <w:kern w:val="0"/>
          <w:sz w:val="28"/>
          <w:szCs w:val="28"/>
        </w:rPr>
        <w:t>110</w:t>
      </w:r>
      <w:r>
        <w:rPr>
          <w:rFonts w:ascii="??" w:hAnsi="??" w:cs="宋体" w:hint="eastAsia"/>
          <w:color w:val="000000"/>
          <w:kern w:val="0"/>
          <w:sz w:val="28"/>
          <w:szCs w:val="28"/>
        </w:rPr>
        <w:t>号）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所规定之转专业的基本原则和条件</w:t>
      </w:r>
      <w:r w:rsidRPr="006165F7">
        <w:rPr>
          <w:rFonts w:ascii="宋体" w:hAnsi="宋体" w:cs="Arial" w:hint="eastAsia"/>
          <w:bCs/>
          <w:color w:val="333333"/>
          <w:kern w:val="36"/>
          <w:sz w:val="28"/>
          <w:szCs w:val="28"/>
        </w:rPr>
        <w:t>。</w:t>
      </w:r>
    </w:p>
    <w:p w:rsidR="009472F0" w:rsidRPr="006165F7" w:rsidRDefault="009472F0" w:rsidP="00D2332B">
      <w:pPr>
        <w:pStyle w:val="ListParagraph"/>
        <w:widowControl/>
        <w:spacing w:line="276" w:lineRule="auto"/>
        <w:ind w:firstLineChars="196" w:firstLine="31680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三、转专业考核办法</w:t>
      </w:r>
    </w:p>
    <w:p w:rsidR="009472F0" w:rsidRPr="006165F7" w:rsidRDefault="009472F0" w:rsidP="00D2332B">
      <w:pPr>
        <w:pStyle w:val="ListParagraph"/>
        <w:widowControl/>
        <w:spacing w:line="276" w:lineRule="auto"/>
        <w:ind w:firstLine="3168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根据酒店管理学院专业发展规划，酒店管理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学院各专业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可接受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转专业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申请人数，原则上不超过本专业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当年大一新生在校生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的</w:t>
      </w:r>
      <w:r w:rsidRPr="006165F7">
        <w:rPr>
          <w:rFonts w:ascii="宋体" w:hAnsi="宋体" w:cs="宋体"/>
          <w:color w:val="000000"/>
          <w:kern w:val="0"/>
          <w:sz w:val="28"/>
          <w:szCs w:val="28"/>
        </w:rPr>
        <w:t>30%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9472F0" w:rsidRPr="006165F7" w:rsidRDefault="009472F0" w:rsidP="00D2332B">
      <w:pPr>
        <w:pStyle w:val="ListParagraph"/>
        <w:widowControl/>
        <w:spacing w:line="276" w:lineRule="auto"/>
        <w:ind w:firstLine="3168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符合第二条申请要求，申请转入酒店管理学院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各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专业的学生需参加由相应专业组织的转专业综合考核。综合考核主要由两部分组成，一是申请转入酒店管理专业、旅游管理专业的学生按其在校《大学英语》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两学期平均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成绩的</w:t>
      </w:r>
      <w:r w:rsidRPr="006165F7">
        <w:rPr>
          <w:rFonts w:ascii="宋体" w:hAnsi="宋体" w:cs="宋体"/>
          <w:color w:val="000000"/>
          <w:kern w:val="0"/>
          <w:sz w:val="28"/>
          <w:szCs w:val="28"/>
        </w:rPr>
        <w:t>60%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计入转专业考核总成绩，申请转入食品质量与安全专业的学生按其在校《高等数学》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两学期平均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成绩的</w:t>
      </w:r>
      <w:r w:rsidRPr="006165F7">
        <w:rPr>
          <w:rFonts w:ascii="宋体" w:hAnsi="宋体" w:cs="宋体"/>
          <w:color w:val="000000"/>
          <w:kern w:val="0"/>
          <w:sz w:val="28"/>
          <w:szCs w:val="28"/>
        </w:rPr>
        <w:t>60%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计入转专业考核总成绩；二是申请转专业学生需</w:t>
      </w:r>
      <w:bookmarkStart w:id="0" w:name="_GoBack"/>
      <w:bookmarkEnd w:id="0"/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接受拟转入专业的综合面试，综合面试侧重考核学生的综合素养及职业适应性等，该成绩占转专业总成绩的</w:t>
      </w:r>
      <w:r w:rsidRPr="006165F7">
        <w:rPr>
          <w:rFonts w:ascii="宋体" w:hAnsi="宋体" w:cs="宋体"/>
          <w:color w:val="000000"/>
          <w:kern w:val="0"/>
          <w:sz w:val="28"/>
          <w:szCs w:val="28"/>
        </w:rPr>
        <w:t>40%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。考核结束，各专业按照总分高低排序确定本专业预录取人选。</w:t>
      </w:r>
    </w:p>
    <w:p w:rsidR="009472F0" w:rsidRPr="006165F7" w:rsidRDefault="009472F0" w:rsidP="00AE54A8">
      <w:pPr>
        <w:pStyle w:val="ListParagraph"/>
        <w:widowControl/>
        <w:spacing w:line="276" w:lineRule="auto"/>
        <w:ind w:firstLineChars="196" w:firstLine="31680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三、转</w:t>
      </w:r>
      <w:r w:rsidRPr="006165F7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专业工作流程</w:t>
      </w:r>
    </w:p>
    <w:p w:rsidR="009472F0" w:rsidRPr="006165F7" w:rsidRDefault="009472F0" w:rsidP="006165F7">
      <w:pPr>
        <w:pStyle w:val="ListParagraph"/>
        <w:widowControl/>
        <w:numPr>
          <w:ilvl w:val="0"/>
          <w:numId w:val="9"/>
        </w:numPr>
        <w:spacing w:line="276" w:lineRule="auto"/>
        <w:ind w:left="0" w:firstLineChars="0" w:firstLine="54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在每学年第二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学期，召开酒店管理学院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转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专业考核小组工作会议，讨论确定当年度可接受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转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专业申请的专业、招收人数、考核及录取方式，并将方案上报教务处。</w:t>
      </w:r>
    </w:p>
    <w:p w:rsidR="009472F0" w:rsidRPr="006165F7" w:rsidRDefault="009472F0" w:rsidP="00F81713">
      <w:pPr>
        <w:pStyle w:val="ListParagraph"/>
        <w:widowControl/>
        <w:numPr>
          <w:ilvl w:val="0"/>
          <w:numId w:val="9"/>
        </w:numPr>
        <w:spacing w:line="276" w:lineRule="auto"/>
        <w:ind w:firstLineChars="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向全校师生公示学院转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专业方案。</w:t>
      </w:r>
    </w:p>
    <w:p w:rsidR="009472F0" w:rsidRPr="006165F7" w:rsidRDefault="009472F0" w:rsidP="006165F7">
      <w:pPr>
        <w:pStyle w:val="ListParagraph"/>
        <w:widowControl/>
        <w:numPr>
          <w:ilvl w:val="0"/>
          <w:numId w:val="9"/>
        </w:numPr>
        <w:spacing w:line="276" w:lineRule="auto"/>
        <w:ind w:left="0" w:firstLineChars="0" w:firstLine="54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酒店管理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学院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秘书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办公室负责接收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转专业</w:t>
      </w: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学生个人申请资料，并核实申请者的资格。</w:t>
      </w:r>
    </w:p>
    <w:p w:rsidR="009472F0" w:rsidRPr="006165F7" w:rsidRDefault="009472F0" w:rsidP="006165F7">
      <w:pPr>
        <w:pStyle w:val="ListParagraph"/>
        <w:widowControl/>
        <w:numPr>
          <w:ilvl w:val="0"/>
          <w:numId w:val="9"/>
        </w:numPr>
        <w:spacing w:line="276" w:lineRule="auto"/>
        <w:ind w:left="0" w:firstLineChars="0" w:firstLine="488"/>
        <w:rPr>
          <w:rFonts w:ascii="宋体" w:cs="宋体"/>
          <w:color w:val="000000"/>
          <w:kern w:val="0"/>
          <w:sz w:val="28"/>
          <w:szCs w:val="28"/>
        </w:rPr>
      </w:pP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组织符合条件的申请者参加转专业的综合面试及考核工作，确定拟录取人选报教务处审核。</w:t>
      </w:r>
    </w:p>
    <w:p w:rsidR="009472F0" w:rsidRPr="006165F7" w:rsidRDefault="009472F0" w:rsidP="00F81713">
      <w:pPr>
        <w:pStyle w:val="ListParagraph"/>
        <w:widowControl/>
        <w:numPr>
          <w:ilvl w:val="0"/>
          <w:numId w:val="9"/>
        </w:numPr>
        <w:spacing w:line="276" w:lineRule="auto"/>
        <w:ind w:firstLineChars="0"/>
        <w:rPr>
          <w:rFonts w:ascii="宋体" w:cs="宋体"/>
          <w:color w:val="000000"/>
          <w:kern w:val="0"/>
          <w:sz w:val="28"/>
          <w:szCs w:val="28"/>
        </w:rPr>
      </w:pPr>
      <w:r w:rsidRPr="006165F7">
        <w:rPr>
          <w:rFonts w:ascii="宋体" w:hAnsi="宋体" w:cs="宋体" w:hint="eastAsia"/>
          <w:color w:val="000000"/>
          <w:kern w:val="0"/>
          <w:sz w:val="28"/>
          <w:szCs w:val="28"/>
        </w:rPr>
        <w:t>学院办公室负责办理转入学生后续相关事宜。</w:t>
      </w:r>
    </w:p>
    <w:p w:rsidR="009472F0" w:rsidRDefault="009472F0" w:rsidP="00AE54A8">
      <w:pPr>
        <w:pStyle w:val="ListParagraph"/>
        <w:widowControl/>
        <w:spacing w:line="276" w:lineRule="auto"/>
        <w:ind w:right="560" w:firstLineChars="196" w:firstLine="31680"/>
        <w:rPr>
          <w:rFonts w:ascii="??" w:hAnsi="??" w:cs="宋体"/>
          <w:b/>
          <w:color w:val="000000"/>
          <w:kern w:val="0"/>
          <w:sz w:val="28"/>
          <w:szCs w:val="28"/>
        </w:rPr>
      </w:pPr>
      <w:r>
        <w:rPr>
          <w:rFonts w:ascii="??" w:hAnsi="??" w:cs="宋体" w:hint="eastAsia"/>
          <w:b/>
          <w:color w:val="000000"/>
          <w:kern w:val="0"/>
          <w:sz w:val="28"/>
          <w:szCs w:val="28"/>
        </w:rPr>
        <w:t>四、本细则自</w:t>
      </w:r>
      <w:r>
        <w:rPr>
          <w:rFonts w:ascii="??" w:hAnsi="??" w:cs="宋体"/>
          <w:b/>
          <w:color w:val="000000"/>
          <w:kern w:val="0"/>
          <w:sz w:val="28"/>
          <w:szCs w:val="28"/>
        </w:rPr>
        <w:t>2016</w:t>
      </w:r>
      <w:r>
        <w:rPr>
          <w:rFonts w:ascii="??" w:hAnsi="??" w:cs="宋体" w:hint="eastAsia"/>
          <w:b/>
          <w:color w:val="000000"/>
          <w:kern w:val="0"/>
          <w:sz w:val="28"/>
          <w:szCs w:val="28"/>
        </w:rPr>
        <w:t>级本科生开始实施，</w:t>
      </w:r>
      <w:r w:rsidRPr="001C5926">
        <w:rPr>
          <w:rFonts w:ascii="??" w:hAnsi="??" w:cs="宋体" w:hint="eastAsia"/>
          <w:b/>
          <w:color w:val="000000"/>
          <w:kern w:val="0"/>
          <w:sz w:val="28"/>
          <w:szCs w:val="28"/>
        </w:rPr>
        <w:t>由</w:t>
      </w:r>
      <w:r w:rsidRPr="006165F7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酒店</w:t>
      </w:r>
      <w:r>
        <w:rPr>
          <w:rFonts w:ascii="??" w:hAnsi="??" w:cs="宋体" w:hint="eastAsia"/>
          <w:b/>
          <w:color w:val="000000"/>
          <w:kern w:val="0"/>
          <w:sz w:val="28"/>
          <w:szCs w:val="28"/>
        </w:rPr>
        <w:t>管理</w:t>
      </w:r>
      <w:r w:rsidRPr="001C5926">
        <w:rPr>
          <w:rFonts w:ascii="??" w:hAnsi="??" w:cs="宋体" w:hint="eastAsia"/>
          <w:b/>
          <w:color w:val="000000"/>
          <w:kern w:val="0"/>
          <w:sz w:val="28"/>
          <w:szCs w:val="28"/>
        </w:rPr>
        <w:t>学院转专业考核小组负责解释。</w:t>
      </w:r>
    </w:p>
    <w:p w:rsidR="009472F0" w:rsidRDefault="009472F0" w:rsidP="00AE54A8">
      <w:pPr>
        <w:pStyle w:val="ListParagraph"/>
        <w:widowControl/>
        <w:spacing w:line="276" w:lineRule="auto"/>
        <w:ind w:right="560" w:firstLineChars="196" w:firstLine="31680"/>
        <w:rPr>
          <w:rFonts w:ascii="??" w:hAnsi="??" w:cs="宋体"/>
          <w:b/>
          <w:color w:val="000000"/>
          <w:kern w:val="0"/>
          <w:sz w:val="28"/>
          <w:szCs w:val="28"/>
        </w:rPr>
      </w:pPr>
    </w:p>
    <w:p w:rsidR="009472F0" w:rsidRPr="006165F7" w:rsidRDefault="009472F0" w:rsidP="00AE54A8">
      <w:pPr>
        <w:pStyle w:val="ListParagraph"/>
        <w:widowControl/>
        <w:spacing w:line="276" w:lineRule="auto"/>
        <w:ind w:right="560" w:firstLineChars="196" w:firstLine="31680"/>
        <w:jc w:val="right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ascii="??" w:hAnsi="??" w:cs="宋体" w:hint="eastAsia"/>
          <w:b/>
          <w:color w:val="000000"/>
          <w:kern w:val="0"/>
          <w:sz w:val="28"/>
          <w:szCs w:val="28"/>
        </w:rPr>
        <w:t>酒店管理学院</w:t>
      </w:r>
    </w:p>
    <w:p w:rsidR="009472F0" w:rsidRPr="006165F7" w:rsidRDefault="009472F0" w:rsidP="006165F7">
      <w:pPr>
        <w:pStyle w:val="ListParagraph"/>
        <w:widowControl/>
        <w:spacing w:line="276" w:lineRule="auto"/>
        <w:ind w:left="840" w:firstLineChars="0" w:firstLine="0"/>
        <w:jc w:val="right"/>
        <w:rPr>
          <w:rFonts w:ascii="宋体" w:cs="宋体"/>
          <w:b/>
          <w:color w:val="000000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16"/>
        </w:smartTagPr>
        <w:r w:rsidRPr="006165F7">
          <w:rPr>
            <w:rFonts w:ascii="宋体" w:hAnsi="宋体" w:cs="宋体"/>
            <w:b/>
            <w:color w:val="000000"/>
            <w:kern w:val="0"/>
            <w:sz w:val="28"/>
            <w:szCs w:val="28"/>
          </w:rPr>
          <w:t>2016</w:t>
        </w:r>
        <w:r w:rsidRPr="006165F7">
          <w:rPr>
            <w:rFonts w:ascii="宋体" w:hAnsi="宋体" w:cs="宋体" w:hint="eastAsia"/>
            <w:b/>
            <w:color w:val="000000"/>
            <w:kern w:val="0"/>
            <w:sz w:val="28"/>
            <w:szCs w:val="28"/>
          </w:rPr>
          <w:t>年</w:t>
        </w:r>
        <w:r w:rsidRPr="006165F7">
          <w:rPr>
            <w:rFonts w:ascii="宋体" w:hAnsi="宋体" w:cs="宋体"/>
            <w:b/>
            <w:color w:val="000000"/>
            <w:kern w:val="0"/>
            <w:sz w:val="28"/>
            <w:szCs w:val="28"/>
          </w:rPr>
          <w:t>10</w:t>
        </w:r>
        <w:r w:rsidRPr="006165F7">
          <w:rPr>
            <w:rFonts w:ascii="宋体" w:hAnsi="宋体" w:cs="宋体" w:hint="eastAsia"/>
            <w:b/>
            <w:color w:val="000000"/>
            <w:kern w:val="0"/>
            <w:sz w:val="28"/>
            <w:szCs w:val="28"/>
          </w:rPr>
          <w:t>月</w:t>
        </w:r>
        <w:r>
          <w:rPr>
            <w:rFonts w:ascii="宋体" w:hAnsi="宋体" w:cs="宋体"/>
            <w:b/>
            <w:color w:val="000000"/>
            <w:kern w:val="0"/>
            <w:sz w:val="28"/>
            <w:szCs w:val="28"/>
          </w:rPr>
          <w:t>31</w:t>
        </w:r>
        <w:r w:rsidRPr="006165F7">
          <w:rPr>
            <w:rFonts w:ascii="宋体" w:hAnsi="宋体" w:cs="宋体" w:hint="eastAsia"/>
            <w:b/>
            <w:color w:val="000000"/>
            <w:kern w:val="0"/>
            <w:sz w:val="28"/>
            <w:szCs w:val="28"/>
          </w:rPr>
          <w:t>日</w:t>
        </w:r>
      </w:smartTag>
    </w:p>
    <w:sectPr w:rsidR="009472F0" w:rsidRPr="006165F7" w:rsidSect="00393BF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2F0" w:rsidRDefault="009472F0" w:rsidP="00B33519">
      <w:r>
        <w:separator/>
      </w:r>
    </w:p>
  </w:endnote>
  <w:endnote w:type="continuationSeparator" w:id="1">
    <w:p w:rsidR="009472F0" w:rsidRDefault="009472F0" w:rsidP="00B33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2F0" w:rsidRDefault="009472F0" w:rsidP="005027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72F0" w:rsidRDefault="009472F0" w:rsidP="006165F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2F0" w:rsidRDefault="009472F0" w:rsidP="005027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472F0" w:rsidRDefault="009472F0" w:rsidP="006165F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2F0" w:rsidRDefault="009472F0" w:rsidP="00B33519">
      <w:r>
        <w:separator/>
      </w:r>
    </w:p>
  </w:footnote>
  <w:footnote w:type="continuationSeparator" w:id="1">
    <w:p w:rsidR="009472F0" w:rsidRDefault="009472F0" w:rsidP="00B33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1FD"/>
    <w:multiLevelType w:val="hybridMultilevel"/>
    <w:tmpl w:val="506835A2"/>
    <w:lvl w:ilvl="0" w:tplc="B4BAF0BE">
      <w:start w:val="1"/>
      <w:numFmt w:val="decimal"/>
      <w:lvlText w:val="%1."/>
      <w:lvlJc w:val="left"/>
      <w:pPr>
        <w:ind w:left="62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0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6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2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44" w:hanging="420"/>
      </w:pPr>
      <w:rPr>
        <w:rFonts w:cs="Times New Roman"/>
      </w:rPr>
    </w:lvl>
  </w:abstractNum>
  <w:abstractNum w:abstractNumId="1">
    <w:nsid w:val="043B7376"/>
    <w:multiLevelType w:val="hybridMultilevel"/>
    <w:tmpl w:val="C570DAA8"/>
    <w:lvl w:ilvl="0" w:tplc="DC6A5E74">
      <w:start w:val="1"/>
      <w:numFmt w:val="decimal"/>
      <w:lvlText w:val="%1、"/>
      <w:lvlJc w:val="left"/>
      <w:pPr>
        <w:ind w:left="900" w:hanging="420"/>
      </w:pPr>
      <w:rPr>
        <w:rFonts w:ascii="楷体" w:eastAsia="楷体" w:hAnsi="楷体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07DA6E90"/>
    <w:multiLevelType w:val="hybridMultilevel"/>
    <w:tmpl w:val="1A1E6454"/>
    <w:lvl w:ilvl="0" w:tplc="5158F5DA">
      <w:start w:val="1"/>
      <w:numFmt w:val="japaneseCounting"/>
      <w:lvlText w:val="%1、"/>
      <w:lvlJc w:val="left"/>
      <w:pPr>
        <w:ind w:left="840" w:hanging="840"/>
      </w:pPr>
      <w:rPr>
        <w:rFonts w:ascii="??" w:eastAsia="宋体" w:hAnsi="??" w:cs="宋体"/>
      </w:rPr>
    </w:lvl>
    <w:lvl w:ilvl="1" w:tplc="DC80A574">
      <w:start w:val="1"/>
      <w:numFmt w:val="decimal"/>
      <w:lvlText w:val="%2.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308174A"/>
    <w:multiLevelType w:val="hybridMultilevel"/>
    <w:tmpl w:val="E4567E5C"/>
    <w:lvl w:ilvl="0" w:tplc="EC5E5054">
      <w:start w:val="1"/>
      <w:numFmt w:val="japaneseCounting"/>
      <w:lvlText w:val="%1、"/>
      <w:lvlJc w:val="left"/>
      <w:pPr>
        <w:ind w:left="440" w:hanging="440"/>
      </w:pPr>
      <w:rPr>
        <w:rFonts w:cs="Times New Roman" w:hint="default"/>
      </w:rPr>
    </w:lvl>
    <w:lvl w:ilvl="1" w:tplc="928C75EC">
      <w:start w:val="1"/>
      <w:numFmt w:val="decimal"/>
      <w:lvlText w:val="%2、"/>
      <w:lvlJc w:val="left"/>
      <w:pPr>
        <w:ind w:left="840" w:hanging="420"/>
      </w:pPr>
      <w:rPr>
        <w:rFonts w:ascii="??" w:eastAsia="宋体" w:hAnsi="??" w:cs="宋体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5E50C07"/>
    <w:multiLevelType w:val="hybridMultilevel"/>
    <w:tmpl w:val="32BA52CE"/>
    <w:lvl w:ilvl="0" w:tplc="AD6CB1B0">
      <w:start w:val="1"/>
      <w:numFmt w:val="decimal"/>
      <w:lvlText w:val="%1."/>
      <w:lvlJc w:val="left"/>
      <w:pPr>
        <w:ind w:left="62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0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6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2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44" w:hanging="420"/>
      </w:pPr>
      <w:rPr>
        <w:rFonts w:cs="Times New Roman"/>
      </w:rPr>
    </w:lvl>
  </w:abstractNum>
  <w:abstractNum w:abstractNumId="5">
    <w:nsid w:val="2CCC484D"/>
    <w:multiLevelType w:val="hybridMultilevel"/>
    <w:tmpl w:val="C158E940"/>
    <w:lvl w:ilvl="0" w:tplc="74BA6038">
      <w:start w:val="1"/>
      <w:numFmt w:val="decimal"/>
      <w:lvlText w:val="%1."/>
      <w:lvlJc w:val="left"/>
      <w:pPr>
        <w:ind w:left="62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0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6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2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44" w:hanging="420"/>
      </w:pPr>
      <w:rPr>
        <w:rFonts w:cs="Times New Roman"/>
      </w:rPr>
    </w:lvl>
  </w:abstractNum>
  <w:abstractNum w:abstractNumId="6">
    <w:nsid w:val="3A06440D"/>
    <w:multiLevelType w:val="hybridMultilevel"/>
    <w:tmpl w:val="D8F49AF4"/>
    <w:lvl w:ilvl="0" w:tplc="DC80A574">
      <w:start w:val="1"/>
      <w:numFmt w:val="decimal"/>
      <w:lvlText w:val="%1."/>
      <w:lvlJc w:val="left"/>
      <w:pPr>
        <w:ind w:left="908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  <w:rPr>
        <w:rFonts w:cs="Times New Roman"/>
      </w:rPr>
    </w:lvl>
  </w:abstractNum>
  <w:abstractNum w:abstractNumId="7">
    <w:nsid w:val="568B6204"/>
    <w:multiLevelType w:val="hybridMultilevel"/>
    <w:tmpl w:val="F0826116"/>
    <w:lvl w:ilvl="0" w:tplc="DC80A574">
      <w:start w:val="1"/>
      <w:numFmt w:val="decimal"/>
      <w:lvlText w:val="%1."/>
      <w:lvlJc w:val="left"/>
      <w:pPr>
        <w:ind w:left="908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  <w:rPr>
        <w:rFonts w:cs="Times New Roman"/>
      </w:rPr>
    </w:lvl>
  </w:abstractNum>
  <w:abstractNum w:abstractNumId="8">
    <w:nsid w:val="612C25B5"/>
    <w:multiLevelType w:val="hybridMultilevel"/>
    <w:tmpl w:val="B242128E"/>
    <w:lvl w:ilvl="0" w:tplc="EC5E5054">
      <w:start w:val="1"/>
      <w:numFmt w:val="japaneseCounting"/>
      <w:lvlText w:val="%1、"/>
      <w:lvlJc w:val="left"/>
      <w:pPr>
        <w:ind w:left="440" w:hanging="4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ECB2B74"/>
    <w:multiLevelType w:val="hybridMultilevel"/>
    <w:tmpl w:val="F2F444C8"/>
    <w:lvl w:ilvl="0" w:tplc="78C819B0">
      <w:start w:val="1"/>
      <w:numFmt w:val="decimal"/>
      <w:lvlText w:val="%1."/>
      <w:lvlJc w:val="left"/>
      <w:pPr>
        <w:ind w:left="6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  <w:rPr>
        <w:rFonts w:cs="Times New Roman"/>
      </w:rPr>
    </w:lvl>
  </w:abstractNum>
  <w:abstractNum w:abstractNumId="10">
    <w:nsid w:val="786E7325"/>
    <w:multiLevelType w:val="hybridMultilevel"/>
    <w:tmpl w:val="32BA52CE"/>
    <w:lvl w:ilvl="0" w:tplc="AD6CB1B0">
      <w:start w:val="1"/>
      <w:numFmt w:val="decimal"/>
      <w:lvlText w:val="%1."/>
      <w:lvlJc w:val="left"/>
      <w:pPr>
        <w:ind w:left="62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0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6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2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44" w:hanging="42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A64"/>
    <w:rsid w:val="00023417"/>
    <w:rsid w:val="000421BA"/>
    <w:rsid w:val="000622D2"/>
    <w:rsid w:val="0009012E"/>
    <w:rsid w:val="00092961"/>
    <w:rsid w:val="000A617D"/>
    <w:rsid w:val="000B00BB"/>
    <w:rsid w:val="000C1ED3"/>
    <w:rsid w:val="000F523B"/>
    <w:rsid w:val="000F5442"/>
    <w:rsid w:val="00100355"/>
    <w:rsid w:val="00177622"/>
    <w:rsid w:val="001C5926"/>
    <w:rsid w:val="001D36AA"/>
    <w:rsid w:val="00232774"/>
    <w:rsid w:val="00247383"/>
    <w:rsid w:val="002505CB"/>
    <w:rsid w:val="002819E9"/>
    <w:rsid w:val="002A6332"/>
    <w:rsid w:val="002F25A4"/>
    <w:rsid w:val="00305FC8"/>
    <w:rsid w:val="003079A8"/>
    <w:rsid w:val="00346504"/>
    <w:rsid w:val="00354C02"/>
    <w:rsid w:val="00393BFE"/>
    <w:rsid w:val="004145D9"/>
    <w:rsid w:val="00421204"/>
    <w:rsid w:val="00442653"/>
    <w:rsid w:val="00444ED6"/>
    <w:rsid w:val="00470873"/>
    <w:rsid w:val="004930DA"/>
    <w:rsid w:val="004C14E0"/>
    <w:rsid w:val="004E3555"/>
    <w:rsid w:val="004E4374"/>
    <w:rsid w:val="0050274A"/>
    <w:rsid w:val="00506FF9"/>
    <w:rsid w:val="005F38C1"/>
    <w:rsid w:val="005F3A38"/>
    <w:rsid w:val="006165F7"/>
    <w:rsid w:val="00624D70"/>
    <w:rsid w:val="00634E1E"/>
    <w:rsid w:val="00634E7D"/>
    <w:rsid w:val="0065085B"/>
    <w:rsid w:val="00663415"/>
    <w:rsid w:val="00665982"/>
    <w:rsid w:val="006D62C9"/>
    <w:rsid w:val="006D688F"/>
    <w:rsid w:val="006F7768"/>
    <w:rsid w:val="00703A4F"/>
    <w:rsid w:val="00705C8E"/>
    <w:rsid w:val="00713334"/>
    <w:rsid w:val="00725306"/>
    <w:rsid w:val="0073201E"/>
    <w:rsid w:val="007627CE"/>
    <w:rsid w:val="0076626D"/>
    <w:rsid w:val="00770832"/>
    <w:rsid w:val="00777FD3"/>
    <w:rsid w:val="00794387"/>
    <w:rsid w:val="007E3F55"/>
    <w:rsid w:val="00835801"/>
    <w:rsid w:val="00860464"/>
    <w:rsid w:val="008C5351"/>
    <w:rsid w:val="008D7C7E"/>
    <w:rsid w:val="00913256"/>
    <w:rsid w:val="00922684"/>
    <w:rsid w:val="009304EA"/>
    <w:rsid w:val="00933725"/>
    <w:rsid w:val="009472F0"/>
    <w:rsid w:val="009A7080"/>
    <w:rsid w:val="009D3B37"/>
    <w:rsid w:val="009E1125"/>
    <w:rsid w:val="009F45F8"/>
    <w:rsid w:val="00A42F62"/>
    <w:rsid w:val="00A57322"/>
    <w:rsid w:val="00A62394"/>
    <w:rsid w:val="00A80F4A"/>
    <w:rsid w:val="00AA0548"/>
    <w:rsid w:val="00AE54A8"/>
    <w:rsid w:val="00B33519"/>
    <w:rsid w:val="00B63C06"/>
    <w:rsid w:val="00BA42FF"/>
    <w:rsid w:val="00BD0ED1"/>
    <w:rsid w:val="00BD7CBD"/>
    <w:rsid w:val="00BF16FF"/>
    <w:rsid w:val="00BF535B"/>
    <w:rsid w:val="00C16F7B"/>
    <w:rsid w:val="00C65262"/>
    <w:rsid w:val="00C65D20"/>
    <w:rsid w:val="00C92306"/>
    <w:rsid w:val="00CD182A"/>
    <w:rsid w:val="00CE7719"/>
    <w:rsid w:val="00D07713"/>
    <w:rsid w:val="00D2332B"/>
    <w:rsid w:val="00D54AEB"/>
    <w:rsid w:val="00DA0181"/>
    <w:rsid w:val="00DA598C"/>
    <w:rsid w:val="00DB3DCE"/>
    <w:rsid w:val="00DD656C"/>
    <w:rsid w:val="00E013C7"/>
    <w:rsid w:val="00E24CD4"/>
    <w:rsid w:val="00E37C98"/>
    <w:rsid w:val="00E74CAB"/>
    <w:rsid w:val="00E94414"/>
    <w:rsid w:val="00EB07AA"/>
    <w:rsid w:val="00EF57F1"/>
    <w:rsid w:val="00F120BD"/>
    <w:rsid w:val="00F331B5"/>
    <w:rsid w:val="00F42756"/>
    <w:rsid w:val="00F75043"/>
    <w:rsid w:val="00F81713"/>
    <w:rsid w:val="00F82EA9"/>
    <w:rsid w:val="00F94482"/>
    <w:rsid w:val="00FA2D08"/>
    <w:rsid w:val="00FB6C1D"/>
    <w:rsid w:val="00FC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F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617D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B33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351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33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3519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165F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C5351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8C535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C535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5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C53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C535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535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</TotalTime>
  <Pages>2</Pages>
  <Words>140</Words>
  <Characters>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cp:lastPrinted>2016-11-21T00:56:00Z</cp:lastPrinted>
  <dcterms:created xsi:type="dcterms:W3CDTF">2016-10-09T03:11:00Z</dcterms:created>
  <dcterms:modified xsi:type="dcterms:W3CDTF">2016-11-21T01:31:00Z</dcterms:modified>
</cp:coreProperties>
</file>