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15" w:rsidRPr="00CD4B15" w:rsidRDefault="00CD4B15" w:rsidP="00E800A5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44"/>
          <w:szCs w:val="44"/>
        </w:rPr>
      </w:pPr>
      <w:r w:rsidRPr="00AF4248">
        <w:rPr>
          <w:rFonts w:ascii="宋体" w:eastAsia="宋体" w:hAnsi="宋体" w:cs="宋体"/>
          <w:b/>
          <w:bCs/>
          <w:kern w:val="0"/>
          <w:sz w:val="44"/>
          <w:szCs w:val="44"/>
        </w:rPr>
        <w:t>智慧计算与应用</w:t>
      </w:r>
      <w:proofErr w:type="gramStart"/>
      <w:r w:rsidRPr="00AF4248">
        <w:rPr>
          <w:rFonts w:ascii="宋体" w:eastAsia="宋体" w:hAnsi="宋体" w:cs="宋体"/>
          <w:b/>
          <w:bCs/>
          <w:kern w:val="0"/>
          <w:sz w:val="44"/>
          <w:szCs w:val="44"/>
        </w:rPr>
        <w:t>微专业</w:t>
      </w:r>
      <w:proofErr w:type="gramEnd"/>
      <w:r w:rsidRPr="00AF4248">
        <w:rPr>
          <w:rFonts w:ascii="宋体" w:eastAsia="宋体" w:hAnsi="宋体" w:cs="宋体"/>
          <w:b/>
          <w:bCs/>
          <w:kern w:val="0"/>
          <w:sz w:val="44"/>
          <w:szCs w:val="44"/>
        </w:rPr>
        <w:t>招生简章</w:t>
      </w:r>
    </w:p>
    <w:p w:rsidR="00E00946" w:rsidRPr="00E00946" w:rsidRDefault="00E00946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b/>
          <w:kern w:val="0"/>
          <w:sz w:val="24"/>
          <w:szCs w:val="24"/>
        </w:rPr>
      </w:pPr>
      <w:r w:rsidRPr="00E00946">
        <w:rPr>
          <w:rFonts w:ascii="宋体" w:eastAsia="宋体" w:hAnsi="宋体" w:cs="宋体" w:hint="eastAsia"/>
          <w:b/>
          <w:kern w:val="0"/>
          <w:sz w:val="24"/>
          <w:szCs w:val="24"/>
        </w:rPr>
        <w:t>人工智能与大数据时代已来，你准备好了吗？</w:t>
      </w:r>
    </w:p>
    <w:p w:rsidR="00CD4B15" w:rsidRPr="00CD4B15" w:rsidRDefault="00E00946" w:rsidP="0050350F">
      <w:pPr>
        <w:widowControl/>
        <w:spacing w:before="100" w:beforeAutospacing="1" w:after="100" w:afterAutospacing="1"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E00946">
        <w:rPr>
          <w:rFonts w:ascii="宋体" w:eastAsia="宋体" w:hAnsi="宋体" w:cs="宋体" w:hint="eastAsia"/>
          <w:kern w:val="0"/>
          <w:sz w:val="24"/>
          <w:szCs w:val="24"/>
        </w:rPr>
        <w:t>由计算机科学与技术专业开设、联合华为等知名企业打造的“智慧计算与应用微专业”现正火热招生！</w:t>
      </w:r>
      <w:proofErr w:type="gramStart"/>
      <w:r w:rsidRPr="00E00946">
        <w:rPr>
          <w:rFonts w:ascii="宋体" w:eastAsia="宋体" w:hAnsi="宋体" w:cs="宋体" w:hint="eastAsia"/>
          <w:kern w:val="0"/>
          <w:sz w:val="24"/>
          <w:szCs w:val="24"/>
        </w:rPr>
        <w:t>本微专业</w:t>
      </w:r>
      <w:proofErr w:type="gramEnd"/>
      <w:r w:rsidRPr="00E00946">
        <w:rPr>
          <w:rFonts w:ascii="宋体" w:eastAsia="宋体" w:hAnsi="宋体" w:cs="宋体" w:hint="eastAsia"/>
          <w:kern w:val="0"/>
          <w:sz w:val="24"/>
          <w:szCs w:val="24"/>
        </w:rPr>
        <w:t>聚焦AI与大数据技术应用，助你把握智能浪潮，提升核心竞争力！</w:t>
      </w:r>
    </w:p>
    <w:p w:rsidR="00CD4B15" w:rsidRPr="00CD4B15" w:rsidRDefault="00CD4B15" w:rsidP="00CD4B1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一、</w:t>
      </w:r>
      <w:proofErr w:type="gramStart"/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微专业</w:t>
      </w:r>
      <w:proofErr w:type="gramEnd"/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简介</w:t>
      </w:r>
    </w:p>
    <w:p w:rsidR="00CD4B15" w:rsidRPr="00CD4B15" w:rsidRDefault="00E00946" w:rsidP="0050350F">
      <w:pPr>
        <w:widowControl/>
        <w:spacing w:before="100" w:beforeAutospacing="1" w:after="100" w:afterAutospacing="1"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E00946">
        <w:rPr>
          <w:rFonts w:ascii="宋体" w:eastAsia="宋体" w:hAnsi="宋体" w:cs="宋体"/>
          <w:kern w:val="0"/>
          <w:sz w:val="24"/>
          <w:szCs w:val="24"/>
        </w:rPr>
        <w:t>“智慧计算与应用微专业”面向智能时代下的商业与技术融合需求，系统覆盖</w:t>
      </w:r>
      <w:r w:rsidRPr="00E00946">
        <w:rPr>
          <w:rFonts w:ascii="宋体" w:eastAsia="宋体" w:hAnsi="宋体" w:cs="宋体"/>
          <w:b/>
          <w:bCs/>
          <w:kern w:val="0"/>
          <w:sz w:val="24"/>
          <w:szCs w:val="24"/>
        </w:rPr>
        <w:t>人工智能、大数据分析、语言模型技术</w:t>
      </w:r>
      <w:r w:rsidRPr="00E00946">
        <w:rPr>
          <w:rFonts w:ascii="宋体" w:eastAsia="宋体" w:hAnsi="宋体" w:cs="宋体"/>
          <w:kern w:val="0"/>
          <w:sz w:val="24"/>
          <w:szCs w:val="24"/>
        </w:rPr>
        <w:t>等核心领域。课程资源涵盖</w:t>
      </w:r>
      <w:r w:rsidRPr="00E00946">
        <w:rPr>
          <w:rFonts w:ascii="宋体" w:eastAsia="宋体" w:hAnsi="宋体" w:cs="宋体"/>
          <w:b/>
          <w:bCs/>
          <w:kern w:val="0"/>
          <w:sz w:val="24"/>
          <w:szCs w:val="24"/>
        </w:rPr>
        <w:t>国家级与上海市一流本科课程</w:t>
      </w:r>
      <w:r w:rsidRPr="00E00946">
        <w:rPr>
          <w:rFonts w:ascii="宋体" w:eastAsia="宋体" w:hAnsi="宋体" w:cs="宋体"/>
          <w:kern w:val="0"/>
          <w:sz w:val="24"/>
          <w:szCs w:val="24"/>
        </w:rPr>
        <w:t>，并通过校企协同培养，让学生学得“有理论、有方法、有实践”。</w:t>
      </w:r>
    </w:p>
    <w:p w:rsidR="00CD4B15" w:rsidRPr="00CD4B15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《计算思维与Python程序设计》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编程入门，提升数据处理能力；</w:t>
      </w:r>
    </w:p>
    <w:p w:rsidR="00E00946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0946">
        <w:rPr>
          <w:rFonts w:ascii="宋体" w:eastAsia="宋体" w:hAnsi="宋体" w:cs="宋体"/>
          <w:b/>
          <w:bCs/>
          <w:kern w:val="0"/>
          <w:sz w:val="24"/>
          <w:szCs w:val="24"/>
        </w:rPr>
        <w:t>《人工智能入门》</w:t>
      </w:r>
      <w:r w:rsidRPr="00E00946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掌握AI基本原理，了解产业应用；</w:t>
      </w:r>
    </w:p>
    <w:p w:rsidR="00CD4B15" w:rsidRPr="00E00946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0946">
        <w:rPr>
          <w:rFonts w:ascii="宋体" w:eastAsia="宋体" w:hAnsi="宋体" w:cs="宋体"/>
          <w:b/>
          <w:bCs/>
          <w:kern w:val="0"/>
          <w:sz w:val="24"/>
          <w:szCs w:val="24"/>
        </w:rPr>
        <w:t>《大语言模型和应用》</w:t>
      </w:r>
      <w:r w:rsidRPr="00E00946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深度理解</w:t>
      </w:r>
      <w:proofErr w:type="spellStart"/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ChatGPT</w:t>
      </w:r>
      <w:proofErr w:type="spellEnd"/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等AI语言模型的应用逻辑；</w:t>
      </w:r>
    </w:p>
    <w:p w:rsidR="00CD4B15" w:rsidRPr="00CD4B15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《数据挖掘及应用》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学习数据挖掘算法，洞察商业价值；</w:t>
      </w:r>
    </w:p>
    <w:p w:rsidR="00CD4B15" w:rsidRPr="00CD4B15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《商业大数据分析》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用数据说话，驱动商业决策；</w:t>
      </w:r>
    </w:p>
    <w:p w:rsidR="00CD4B15" w:rsidRPr="00CD4B15" w:rsidRDefault="00CD4B15" w:rsidP="00E00946">
      <w:pPr>
        <w:widowControl/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《大数据处理与分析》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E00946" w:rsidRPr="00E00946">
        <w:rPr>
          <w:rFonts w:ascii="宋体" w:eastAsia="宋体" w:hAnsi="宋体" w:cs="宋体" w:hint="eastAsia"/>
          <w:kern w:val="0"/>
          <w:sz w:val="24"/>
          <w:szCs w:val="24"/>
        </w:rPr>
        <w:t>数据从采集到应用的一站式训练。</w:t>
      </w:r>
    </w:p>
    <w:p w:rsidR="00CD4B15" w:rsidRDefault="00E00946" w:rsidP="0050350F">
      <w:pPr>
        <w:widowControl/>
        <w:spacing w:before="100" w:beforeAutospacing="1" w:after="100" w:afterAutospacing="1" w:line="360" w:lineRule="auto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E00946">
        <w:rPr>
          <w:rFonts w:ascii="宋体" w:eastAsia="宋体" w:hAnsi="宋体" w:cs="宋体" w:hint="eastAsia"/>
          <w:kern w:val="0"/>
          <w:sz w:val="24"/>
          <w:szCs w:val="24"/>
        </w:rPr>
        <w:t>课程采用线上线下混合教学模式，配套企业实践实训，周期1–2年。完成全部课程并通过考核可获得“智慧计算与应用微专业证书”，优秀学生还可申请华为大数据与AI认证。</w:t>
      </w:r>
    </w:p>
    <w:p w:rsidR="00F96C8F" w:rsidRPr="00F96C8F" w:rsidRDefault="00116A9A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b/>
          <w:kern w:val="0"/>
          <w:sz w:val="24"/>
          <w:szCs w:val="24"/>
        </w:rPr>
      </w:pPr>
      <w:r w:rsidRPr="00116A9A">
        <w:rPr>
          <w:rFonts w:ascii="宋体" w:eastAsia="宋体" w:hAnsi="宋体" w:cs="宋体"/>
          <w:b/>
          <w:bCs/>
          <w:kern w:val="0"/>
          <w:sz w:val="24"/>
          <w:szCs w:val="24"/>
        </w:rPr>
        <w:t>学费全免，修读课程还可抵扣专业选修课程的学分</w:t>
      </w:r>
      <w:r w:rsidRPr="00116A9A">
        <w:rPr>
          <w:rFonts w:ascii="宋体" w:eastAsia="宋体" w:hAnsi="宋体" w:cs="宋体"/>
          <w:b/>
          <w:kern w:val="0"/>
          <w:sz w:val="24"/>
          <w:szCs w:val="24"/>
        </w:rPr>
        <w:t>，让学习成果双倍收益！</w:t>
      </w:r>
    </w:p>
    <w:p w:rsidR="00CD4B15" w:rsidRPr="00CD4B15" w:rsidRDefault="00CD4B15" w:rsidP="00CD4B1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二、培养目标</w:t>
      </w:r>
    </w:p>
    <w:p w:rsidR="00F96C8F" w:rsidRPr="00F96C8F" w:rsidRDefault="00F96C8F" w:rsidP="00F96C8F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F96C8F">
        <w:rPr>
          <w:rFonts w:ascii="宋体" w:eastAsia="宋体" w:hAnsi="宋体" w:cs="宋体"/>
          <w:kern w:val="0"/>
          <w:sz w:val="24"/>
          <w:szCs w:val="24"/>
        </w:rPr>
        <w:t>本微专业</w:t>
      </w:r>
      <w:proofErr w:type="gramEnd"/>
      <w:r w:rsidRPr="00F96C8F">
        <w:rPr>
          <w:rFonts w:ascii="宋体" w:eastAsia="宋体" w:hAnsi="宋体" w:cs="宋体"/>
          <w:kern w:val="0"/>
          <w:sz w:val="24"/>
          <w:szCs w:val="24"/>
        </w:rPr>
        <w:t>贯彻“</w:t>
      </w:r>
      <w:r w:rsidRPr="00F96C8F">
        <w:rPr>
          <w:rFonts w:ascii="宋体" w:eastAsia="宋体" w:hAnsi="宋体" w:cs="宋体"/>
          <w:b/>
          <w:bCs/>
          <w:kern w:val="0"/>
          <w:sz w:val="24"/>
          <w:szCs w:val="24"/>
        </w:rPr>
        <w:t>以商立校、应用为本</w:t>
      </w:r>
      <w:r w:rsidRPr="00F96C8F">
        <w:rPr>
          <w:rFonts w:ascii="宋体" w:eastAsia="宋体" w:hAnsi="宋体" w:cs="宋体"/>
          <w:kern w:val="0"/>
          <w:sz w:val="24"/>
          <w:szCs w:val="24"/>
        </w:rPr>
        <w:t>”理念，聚焦交叉融合型人才培养，目标如下：</w:t>
      </w:r>
    </w:p>
    <w:p w:rsidR="00CD4B15" w:rsidRPr="00CD4B15" w:rsidRDefault="0073541A" w:rsidP="0050350F">
      <w:pPr>
        <w:widowControl/>
        <w:numPr>
          <w:ilvl w:val="0"/>
          <w:numId w:val="2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3541A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夯实理论基础：</w:t>
      </w:r>
      <w:r w:rsidRPr="0073541A">
        <w:rPr>
          <w:rFonts w:ascii="宋体" w:eastAsia="宋体" w:hAnsi="宋体" w:cs="宋体"/>
          <w:bCs/>
          <w:kern w:val="0"/>
          <w:sz w:val="24"/>
          <w:szCs w:val="24"/>
        </w:rPr>
        <w:t>掌握AI与大数据关键技术与发展趋势；</w:t>
      </w:r>
    </w:p>
    <w:p w:rsidR="00CD4B15" w:rsidRPr="00CD4B15" w:rsidRDefault="0073541A" w:rsidP="0050350F">
      <w:pPr>
        <w:widowControl/>
        <w:numPr>
          <w:ilvl w:val="0"/>
          <w:numId w:val="2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3541A">
        <w:rPr>
          <w:rFonts w:ascii="宋体" w:eastAsia="宋体" w:hAnsi="宋体" w:cs="宋体"/>
          <w:b/>
          <w:bCs/>
          <w:kern w:val="0"/>
          <w:sz w:val="24"/>
          <w:szCs w:val="24"/>
        </w:rPr>
        <w:t>强化实操能力：</w:t>
      </w:r>
      <w:r w:rsidRPr="0073541A">
        <w:rPr>
          <w:rFonts w:ascii="宋体" w:eastAsia="宋体" w:hAnsi="宋体" w:cs="宋体"/>
          <w:bCs/>
          <w:kern w:val="0"/>
          <w:sz w:val="24"/>
          <w:szCs w:val="24"/>
        </w:rPr>
        <w:t>精通Python编程与数据分析应用；</w:t>
      </w:r>
    </w:p>
    <w:p w:rsidR="00CD4B15" w:rsidRPr="00CD4B15" w:rsidRDefault="00E03B4F" w:rsidP="0050350F">
      <w:pPr>
        <w:widowControl/>
        <w:numPr>
          <w:ilvl w:val="0"/>
          <w:numId w:val="2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3B4F">
        <w:rPr>
          <w:rFonts w:ascii="宋体" w:eastAsia="宋体" w:hAnsi="宋体" w:cs="宋体"/>
          <w:b/>
          <w:bCs/>
          <w:kern w:val="0"/>
          <w:sz w:val="24"/>
          <w:szCs w:val="24"/>
        </w:rPr>
        <w:t>提升商业思维：</w:t>
      </w:r>
      <w:r w:rsidRPr="00E03B4F">
        <w:rPr>
          <w:rFonts w:ascii="宋体" w:eastAsia="宋体" w:hAnsi="宋体" w:cs="宋体"/>
          <w:bCs/>
          <w:kern w:val="0"/>
          <w:sz w:val="24"/>
          <w:szCs w:val="24"/>
        </w:rPr>
        <w:t>结合实际案例完成商业数据洞察；</w:t>
      </w:r>
    </w:p>
    <w:p w:rsidR="00CD4B15" w:rsidRPr="00CD4B15" w:rsidRDefault="00E03B4F" w:rsidP="00E03B4F">
      <w:pPr>
        <w:widowControl/>
        <w:numPr>
          <w:ilvl w:val="0"/>
          <w:numId w:val="2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3B4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训练项目协作：</w:t>
      </w:r>
      <w:r w:rsidRPr="00E03B4F">
        <w:rPr>
          <w:rFonts w:ascii="宋体" w:eastAsia="宋体" w:hAnsi="宋体" w:cs="宋体" w:hint="eastAsia"/>
          <w:bCs/>
          <w:kern w:val="0"/>
          <w:sz w:val="24"/>
          <w:szCs w:val="24"/>
        </w:rPr>
        <w:t>具备独立完成项目和团队协作的能力；</w:t>
      </w:r>
    </w:p>
    <w:p w:rsidR="00CD4B15" w:rsidRPr="00CD4B15" w:rsidRDefault="00E03B4F" w:rsidP="00E03B4F">
      <w:pPr>
        <w:widowControl/>
        <w:numPr>
          <w:ilvl w:val="0"/>
          <w:numId w:val="2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3B4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强化职业竞争力：</w:t>
      </w:r>
      <w:r w:rsidRPr="00E03B4F">
        <w:rPr>
          <w:rFonts w:ascii="宋体" w:eastAsia="宋体" w:hAnsi="宋体" w:cs="宋体" w:hint="eastAsia"/>
          <w:bCs/>
          <w:kern w:val="0"/>
          <w:sz w:val="24"/>
          <w:szCs w:val="24"/>
        </w:rPr>
        <w:t>获取权威行业认证，为就业加分。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三、课程亮点</w:t>
      </w:r>
    </w:p>
    <w:p w:rsidR="00CD4B15" w:rsidRPr="00CD4B15" w:rsidRDefault="00596B29" w:rsidP="0050350F">
      <w:pPr>
        <w:widowControl/>
        <w:numPr>
          <w:ilvl w:val="0"/>
          <w:numId w:val="3"/>
        </w:numPr>
        <w:spacing w:before="100" w:beforeAutospacing="1" w:after="100" w:afterAutospacing="1"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96B29">
        <w:rPr>
          <w:rFonts w:ascii="宋体" w:eastAsia="宋体" w:hAnsi="宋体" w:cs="宋体"/>
          <w:b/>
          <w:bCs/>
          <w:kern w:val="0"/>
          <w:sz w:val="24"/>
          <w:szCs w:val="24"/>
        </w:rPr>
        <w:t>企业协同教学：</w:t>
      </w:r>
      <w:r w:rsidRPr="00596B29">
        <w:rPr>
          <w:rFonts w:ascii="宋体" w:eastAsia="宋体" w:hAnsi="宋体" w:cs="宋体"/>
          <w:bCs/>
          <w:kern w:val="0"/>
          <w:sz w:val="24"/>
          <w:szCs w:val="24"/>
        </w:rPr>
        <w:t>依托华为等企业资源，开展暑期实训和项目指导；</w:t>
      </w:r>
    </w:p>
    <w:p w:rsidR="00CD4B15" w:rsidRPr="00CD4B15" w:rsidRDefault="00596B29" w:rsidP="00596B29">
      <w:pPr>
        <w:widowControl/>
        <w:numPr>
          <w:ilvl w:val="0"/>
          <w:numId w:val="3"/>
        </w:numPr>
        <w:spacing w:before="100" w:beforeAutospacing="1" w:after="100" w:afterAutospacing="1"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96B29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案例驱动学习：</w:t>
      </w:r>
      <w:r w:rsidRPr="00596B29">
        <w:rPr>
          <w:rFonts w:ascii="宋体" w:eastAsia="宋体" w:hAnsi="宋体" w:cs="宋体" w:hint="eastAsia"/>
          <w:bCs/>
          <w:kern w:val="0"/>
          <w:sz w:val="24"/>
          <w:szCs w:val="24"/>
        </w:rPr>
        <w:t>聚焦真实商业问题，培养问题解决能力；</w:t>
      </w:r>
    </w:p>
    <w:p w:rsidR="00CD4B15" w:rsidRPr="00CD4B15" w:rsidRDefault="00596B29" w:rsidP="00596B29">
      <w:pPr>
        <w:widowControl/>
        <w:numPr>
          <w:ilvl w:val="0"/>
          <w:numId w:val="3"/>
        </w:numPr>
        <w:spacing w:before="100" w:beforeAutospacing="1" w:after="100" w:afterAutospacing="1"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96B29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混合式教学模式：</w:t>
      </w:r>
      <w:r w:rsidRPr="00596B29">
        <w:rPr>
          <w:rFonts w:ascii="宋体" w:eastAsia="宋体" w:hAnsi="宋体" w:cs="宋体" w:hint="eastAsia"/>
          <w:bCs/>
          <w:kern w:val="0"/>
          <w:sz w:val="24"/>
          <w:szCs w:val="24"/>
        </w:rPr>
        <w:t>线上线下灵活结合，提供沉浸式学习体验；</w:t>
      </w:r>
    </w:p>
    <w:p w:rsidR="00CD4B15" w:rsidRPr="00596B29" w:rsidRDefault="00596B29" w:rsidP="00596B29">
      <w:pPr>
        <w:widowControl/>
        <w:numPr>
          <w:ilvl w:val="0"/>
          <w:numId w:val="3"/>
        </w:numPr>
        <w:spacing w:before="100" w:beforeAutospacing="1" w:after="100" w:afterAutospacing="1"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96B29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实践导向考核：</w:t>
      </w:r>
      <w:r w:rsidRPr="00596B29">
        <w:rPr>
          <w:rFonts w:ascii="宋体" w:eastAsia="宋体" w:hAnsi="宋体" w:cs="宋体" w:hint="eastAsia"/>
          <w:bCs/>
          <w:kern w:val="0"/>
          <w:sz w:val="24"/>
          <w:szCs w:val="24"/>
        </w:rPr>
        <w:t>课程考核以实践报告与项目成果为主，注重能力提升；</w:t>
      </w:r>
    </w:p>
    <w:p w:rsidR="00596B29" w:rsidRPr="00CD4B15" w:rsidRDefault="00596B29" w:rsidP="00596B29">
      <w:pPr>
        <w:widowControl/>
        <w:numPr>
          <w:ilvl w:val="0"/>
          <w:numId w:val="3"/>
        </w:numPr>
        <w:spacing w:before="100" w:beforeAutospacing="1" w:after="100" w:afterAutospacing="1"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96B29">
        <w:rPr>
          <w:rFonts w:ascii="宋体" w:eastAsia="宋体" w:hAnsi="宋体" w:cs="宋体"/>
          <w:b/>
          <w:bCs/>
          <w:kern w:val="0"/>
          <w:sz w:val="24"/>
          <w:szCs w:val="24"/>
        </w:rPr>
        <w:t>认证与替代学分</w:t>
      </w:r>
      <w:r w:rsidRPr="00596B29">
        <w:rPr>
          <w:rFonts w:ascii="宋体" w:eastAsia="宋体" w:hAnsi="宋体" w:cs="宋体"/>
          <w:kern w:val="0"/>
          <w:sz w:val="24"/>
          <w:szCs w:val="24"/>
        </w:rPr>
        <w:t>：</w:t>
      </w:r>
      <w:r w:rsidR="004B7904" w:rsidRPr="004B7904">
        <w:rPr>
          <w:rFonts w:ascii="宋体" w:eastAsia="宋体" w:hAnsi="宋体" w:cs="宋体"/>
          <w:kern w:val="0"/>
          <w:sz w:val="24"/>
          <w:szCs w:val="24"/>
        </w:rPr>
        <w:t>通过课程考核的学生，</w:t>
      </w:r>
      <w:r w:rsidR="004B7904" w:rsidRPr="004B7904">
        <w:rPr>
          <w:rFonts w:ascii="宋体" w:eastAsia="宋体" w:hAnsi="宋体" w:cs="宋体"/>
          <w:b/>
          <w:bCs/>
          <w:kern w:val="0"/>
          <w:sz w:val="24"/>
          <w:szCs w:val="24"/>
        </w:rPr>
        <w:t>可申请课程学分替换，抵扣本专业选修课学分</w:t>
      </w:r>
      <w:r w:rsidR="004B7904" w:rsidRPr="004B7904">
        <w:rPr>
          <w:rFonts w:ascii="宋体" w:eastAsia="宋体" w:hAnsi="宋体" w:cs="宋体"/>
          <w:kern w:val="0"/>
          <w:sz w:val="24"/>
          <w:szCs w:val="24"/>
        </w:rPr>
        <w:t>，同时获得企业认证、项目经验和实训证明。</w:t>
      </w:r>
    </w:p>
    <w:p w:rsidR="00CD4B15" w:rsidRPr="00CD4B15" w:rsidRDefault="00CD4B15" w:rsidP="00CD4B1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四、核心课程介绍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《计算思维与Python程序设计》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</w:t>
      </w:r>
      <w:r w:rsidR="00E84E36">
        <w:rPr>
          <w:rFonts w:ascii="宋体" w:eastAsia="宋体" w:hAnsi="宋体" w:cs="宋体"/>
          <w:kern w:val="0"/>
          <w:sz w:val="24"/>
          <w:szCs w:val="24"/>
        </w:rPr>
        <w:t>2</w:t>
      </w:r>
      <w:r w:rsidRPr="00CD4B15">
        <w:rPr>
          <w:rFonts w:ascii="宋体" w:eastAsia="宋体" w:hAnsi="宋体" w:cs="宋体"/>
          <w:kern w:val="0"/>
          <w:sz w:val="24"/>
          <w:szCs w:val="24"/>
        </w:rPr>
        <w:t>学分）：帮助学生建立编程基础与数据分析能力，课程内容包括Python基础语法、数据处理及实践案例。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《人工智能入门》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（2学分）：人工智能技术导论，结合AI最新应用案例，引导学生理解AI的未来发展方向。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《大语言模型和应用》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</w:t>
      </w:r>
      <w:r w:rsidR="00E84E36">
        <w:rPr>
          <w:rFonts w:ascii="宋体" w:eastAsia="宋体" w:hAnsi="宋体" w:cs="宋体"/>
          <w:kern w:val="0"/>
          <w:sz w:val="24"/>
          <w:szCs w:val="24"/>
        </w:rPr>
        <w:t>2</w:t>
      </w:r>
      <w:r w:rsidRPr="00CD4B15">
        <w:rPr>
          <w:rFonts w:ascii="宋体" w:eastAsia="宋体" w:hAnsi="宋体" w:cs="宋体"/>
          <w:kern w:val="0"/>
          <w:sz w:val="24"/>
          <w:szCs w:val="24"/>
        </w:rPr>
        <w:t>学分）：探索大语言模型在自然语言处理中的应用，通过项目实践巩固对大语言模型的理解。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《数据挖掘及应用》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</w:t>
      </w:r>
      <w:r w:rsidR="00E84E36">
        <w:rPr>
          <w:rFonts w:ascii="宋体" w:eastAsia="宋体" w:hAnsi="宋体" w:cs="宋体"/>
          <w:kern w:val="0"/>
          <w:sz w:val="24"/>
          <w:szCs w:val="24"/>
        </w:rPr>
        <w:t>2</w:t>
      </w:r>
      <w:r w:rsidRPr="00CD4B15">
        <w:rPr>
          <w:rFonts w:ascii="宋体" w:eastAsia="宋体" w:hAnsi="宋体" w:cs="宋体"/>
          <w:kern w:val="0"/>
          <w:sz w:val="24"/>
          <w:szCs w:val="24"/>
        </w:rPr>
        <w:t>学分）：通过机器学习算法和数据挖掘技术的讲解与案例操作，帮助学生掌握数据挖掘在商业中的具体应用。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《商业大数据分析》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（2学分）：学习利用大数据进行市场调研、用户分析及商业决策，提升数据驱动决策能力。</w:t>
      </w:r>
    </w:p>
    <w:p w:rsidR="00CD4B15" w:rsidRPr="00CD4B15" w:rsidRDefault="00CD4B15" w:rsidP="0050350F">
      <w:pPr>
        <w:widowControl/>
        <w:spacing w:before="100" w:beforeAutospacing="1" w:after="100" w:afterAutospacing="1" w:line="360" w:lineRule="auto"/>
        <w:ind w:firstLineChars="200" w:firstLine="482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《大数据处理与分析》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（2学分）：通过大数据案例和实操练习，帮助学生掌握数据处理技术和分析工具的使用。</w:t>
      </w:r>
    </w:p>
    <w:p w:rsidR="00CD4B15" w:rsidRPr="00CD4B15" w:rsidRDefault="00CD4B15" w:rsidP="00CD4B1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五、专业教学团队</w:t>
      </w:r>
    </w:p>
    <w:p w:rsidR="00CD4B15" w:rsidRPr="00CD4B15" w:rsidRDefault="007C2810" w:rsidP="0050350F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C2810">
        <w:rPr>
          <w:rFonts w:ascii="宋体" w:eastAsia="宋体" w:hAnsi="宋体" w:cs="宋体" w:hint="eastAsia"/>
          <w:kern w:val="0"/>
          <w:sz w:val="24"/>
          <w:szCs w:val="24"/>
        </w:rPr>
        <w:t>本微专业</w:t>
      </w:r>
      <w:proofErr w:type="gramEnd"/>
      <w:r w:rsidRPr="007C2810">
        <w:rPr>
          <w:rFonts w:ascii="宋体" w:eastAsia="宋体" w:hAnsi="宋体" w:cs="宋体" w:hint="eastAsia"/>
          <w:kern w:val="0"/>
          <w:sz w:val="24"/>
          <w:szCs w:val="24"/>
        </w:rPr>
        <w:t>由上海商学院计算机专业核心师资与企业讲师联合授课：</w:t>
      </w:r>
    </w:p>
    <w:p w:rsidR="00CD4B15" w:rsidRPr="00CD4B15" w:rsidRDefault="00CD4B15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刘攀教授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（</w:t>
      </w:r>
      <w:proofErr w:type="gramStart"/>
      <w:r w:rsidRPr="00CD4B15">
        <w:rPr>
          <w:rFonts w:ascii="宋体" w:eastAsia="宋体" w:hAnsi="宋体" w:cs="宋体"/>
          <w:kern w:val="0"/>
          <w:sz w:val="24"/>
          <w:szCs w:val="24"/>
        </w:rPr>
        <w:t>微专业</w:t>
      </w:r>
      <w:proofErr w:type="gramEnd"/>
      <w:r w:rsidRPr="00CD4B15">
        <w:rPr>
          <w:rFonts w:ascii="宋体" w:eastAsia="宋体" w:hAnsi="宋体" w:cs="宋体"/>
          <w:kern w:val="0"/>
          <w:sz w:val="24"/>
          <w:szCs w:val="24"/>
        </w:rPr>
        <w:t>负责人）：计算机科学与技术领域的专家，主讲《大数据处理与分析》，并在大数据分析领域拥有丰富经验。</w:t>
      </w:r>
    </w:p>
    <w:p w:rsidR="00CD4B15" w:rsidRPr="00CD4B15" w:rsidRDefault="00CD4B15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许洪云博士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：讲授《计算思维与Python程序设计》，对编程教学有独到的见解。</w:t>
      </w:r>
    </w:p>
    <w:p w:rsidR="00CD4B15" w:rsidRPr="00CD4B15" w:rsidRDefault="00CD4B15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陈朝焰博士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：主讲《数据挖掘及应用》，专注于数据挖掘和机器学习的教学与研究。</w:t>
      </w:r>
    </w:p>
    <w:p w:rsidR="00CD4B15" w:rsidRPr="00CD4B15" w:rsidRDefault="00CD4B15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施文副教授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：讲授《</w:t>
      </w:r>
      <w:r w:rsidR="00AC201A" w:rsidRPr="00CD4B15">
        <w:rPr>
          <w:rFonts w:ascii="宋体" w:eastAsia="宋体" w:hAnsi="宋体" w:cs="宋体"/>
          <w:kern w:val="0"/>
          <w:sz w:val="24"/>
          <w:szCs w:val="24"/>
        </w:rPr>
        <w:t>大语言模型和应用</w:t>
      </w:r>
      <w:r w:rsidRPr="00CD4B15">
        <w:rPr>
          <w:rFonts w:ascii="宋体" w:eastAsia="宋体" w:hAnsi="宋体" w:cs="宋体"/>
          <w:kern w:val="0"/>
          <w:sz w:val="24"/>
          <w:szCs w:val="24"/>
        </w:rPr>
        <w:t>》，具有丰富的AI教学和项目开发经验。</w:t>
      </w:r>
    </w:p>
    <w:p w:rsidR="00CD4B15" w:rsidRDefault="00CD4B15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杨晨</w:t>
      </w:r>
      <w:r w:rsidR="0050350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博士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：负责《</w:t>
      </w:r>
      <w:r w:rsidR="00AC201A" w:rsidRPr="00CD4B15">
        <w:rPr>
          <w:rFonts w:ascii="宋体" w:eastAsia="宋体" w:hAnsi="宋体" w:cs="宋体"/>
          <w:kern w:val="0"/>
          <w:sz w:val="24"/>
          <w:szCs w:val="24"/>
        </w:rPr>
        <w:t>大语言模型和应用</w:t>
      </w:r>
      <w:r w:rsidRPr="00CD4B15">
        <w:rPr>
          <w:rFonts w:ascii="宋体" w:eastAsia="宋体" w:hAnsi="宋体" w:cs="宋体"/>
          <w:kern w:val="0"/>
          <w:sz w:val="24"/>
          <w:szCs w:val="24"/>
        </w:rPr>
        <w:t>》，致力于自然语言处理和大语言模型应用研究。</w:t>
      </w:r>
    </w:p>
    <w:p w:rsidR="00912CC7" w:rsidRDefault="00912CC7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叶龙讲师：</w:t>
      </w:r>
      <w:r w:rsidRPr="00CD4B15">
        <w:rPr>
          <w:rFonts w:ascii="宋体" w:eastAsia="宋体" w:hAnsi="宋体" w:cs="宋体"/>
          <w:kern w:val="0"/>
          <w:sz w:val="24"/>
          <w:szCs w:val="24"/>
        </w:rPr>
        <w:t>主讲《</w:t>
      </w:r>
      <w:r>
        <w:rPr>
          <w:rFonts w:ascii="宋体" w:eastAsia="宋体" w:hAnsi="宋体" w:cs="宋体" w:hint="eastAsia"/>
          <w:kern w:val="0"/>
          <w:sz w:val="24"/>
          <w:szCs w:val="24"/>
        </w:rPr>
        <w:t>商业大数据分析</w:t>
      </w:r>
      <w:r w:rsidRPr="00CD4B15">
        <w:rPr>
          <w:rFonts w:ascii="宋体" w:eastAsia="宋体" w:hAnsi="宋体" w:cs="宋体"/>
          <w:kern w:val="0"/>
          <w:sz w:val="24"/>
          <w:szCs w:val="24"/>
        </w:rPr>
        <w:t>》，专注于</w:t>
      </w:r>
      <w:r>
        <w:rPr>
          <w:rFonts w:ascii="宋体" w:eastAsia="宋体" w:hAnsi="宋体" w:cs="宋体" w:hint="eastAsia"/>
          <w:kern w:val="0"/>
          <w:sz w:val="24"/>
          <w:szCs w:val="24"/>
        </w:rPr>
        <w:t>商业大数据的分析和</w:t>
      </w:r>
      <w:r w:rsidRPr="00CD4B15">
        <w:rPr>
          <w:rFonts w:ascii="宋体" w:eastAsia="宋体" w:hAnsi="宋体" w:cs="宋体"/>
          <w:kern w:val="0"/>
          <w:sz w:val="24"/>
          <w:szCs w:val="24"/>
        </w:rPr>
        <w:t>教学研究。</w:t>
      </w:r>
    </w:p>
    <w:p w:rsidR="00AE337F" w:rsidRPr="00CD4B15" w:rsidRDefault="00AE337F" w:rsidP="0050350F">
      <w:pPr>
        <w:widowControl/>
        <w:numPr>
          <w:ilvl w:val="0"/>
          <w:numId w:val="5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齐晴博士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：负责《</w:t>
      </w:r>
      <w:r w:rsidR="00AC201A" w:rsidRPr="00CD4B15">
        <w:rPr>
          <w:rFonts w:ascii="宋体" w:eastAsia="宋体" w:hAnsi="宋体" w:cs="宋体"/>
          <w:kern w:val="0"/>
          <w:sz w:val="24"/>
          <w:szCs w:val="24"/>
        </w:rPr>
        <w:t>人工智能入门</w:t>
      </w:r>
      <w:r w:rsidRPr="00CD4B15">
        <w:rPr>
          <w:rFonts w:ascii="宋体" w:eastAsia="宋体" w:hAnsi="宋体" w:cs="宋体"/>
          <w:kern w:val="0"/>
          <w:sz w:val="24"/>
          <w:szCs w:val="24"/>
        </w:rPr>
        <w:t>》，致力于</w:t>
      </w:r>
      <w:r w:rsidR="00C94BA1">
        <w:rPr>
          <w:rFonts w:ascii="宋体" w:eastAsia="宋体" w:hAnsi="宋体" w:cs="宋体" w:hint="eastAsia"/>
          <w:kern w:val="0"/>
          <w:sz w:val="24"/>
          <w:szCs w:val="24"/>
        </w:rPr>
        <w:t>大数据领域的</w:t>
      </w:r>
      <w:r w:rsidRPr="00CD4B15">
        <w:rPr>
          <w:rFonts w:ascii="宋体" w:eastAsia="宋体" w:hAnsi="宋体" w:cs="宋体"/>
          <w:kern w:val="0"/>
          <w:sz w:val="24"/>
          <w:szCs w:val="24"/>
        </w:rPr>
        <w:t>应用研究。</w:t>
      </w:r>
    </w:p>
    <w:p w:rsidR="00CD4B15" w:rsidRPr="00CD4B15" w:rsidRDefault="007C2810" w:rsidP="00AE337F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2810">
        <w:rPr>
          <w:rFonts w:ascii="宋体" w:eastAsia="宋体" w:hAnsi="宋体" w:cs="宋体" w:hint="eastAsia"/>
          <w:kern w:val="0"/>
          <w:sz w:val="24"/>
          <w:szCs w:val="24"/>
        </w:rPr>
        <w:t>此外，我们还联合华为等行业领军企业，邀请企业专家开设讲座、实训课程，让学生零距离接触真实项目与技术落地。</w:t>
      </w:r>
    </w:p>
    <w:p w:rsidR="00CD4B15" w:rsidRPr="00CD4B15" w:rsidRDefault="00CD4B15" w:rsidP="00CD4B1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CD4B15">
        <w:rPr>
          <w:rFonts w:ascii="宋体" w:eastAsia="宋体" w:hAnsi="宋体" w:cs="宋体"/>
          <w:b/>
          <w:bCs/>
          <w:kern w:val="0"/>
          <w:sz w:val="27"/>
          <w:szCs w:val="27"/>
        </w:rPr>
        <w:t>六、招生对象及报名方式</w:t>
      </w:r>
    </w:p>
    <w:p w:rsidR="00CD4B15" w:rsidRPr="00CD4B15" w:rsidRDefault="00CD4B15" w:rsidP="007C2810">
      <w:pPr>
        <w:widowControl/>
        <w:numPr>
          <w:ilvl w:val="0"/>
          <w:numId w:val="6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招生对象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7C2810" w:rsidRPr="007C2810">
        <w:rPr>
          <w:rFonts w:ascii="宋体" w:eastAsia="宋体" w:hAnsi="宋体" w:cs="宋体" w:hint="eastAsia"/>
          <w:kern w:val="0"/>
          <w:sz w:val="24"/>
          <w:szCs w:val="24"/>
        </w:rPr>
        <w:t>面向全校本科大</w:t>
      </w:r>
      <w:r w:rsidR="00DC420E">
        <w:rPr>
          <w:rFonts w:ascii="宋体" w:eastAsia="宋体" w:hAnsi="宋体" w:cs="宋体" w:hint="eastAsia"/>
          <w:kern w:val="0"/>
          <w:sz w:val="24"/>
          <w:szCs w:val="24"/>
        </w:rPr>
        <w:t>一</w:t>
      </w:r>
      <w:r w:rsidR="00083A80">
        <w:rPr>
          <w:rFonts w:ascii="宋体" w:eastAsia="宋体" w:hAnsi="宋体" w:cs="宋体" w:hint="eastAsia"/>
          <w:kern w:val="0"/>
          <w:sz w:val="24"/>
          <w:szCs w:val="24"/>
        </w:rPr>
        <w:t>学生</w:t>
      </w:r>
      <w:bookmarkStart w:id="0" w:name="_GoBack"/>
      <w:bookmarkEnd w:id="0"/>
      <w:r w:rsidR="007C2810" w:rsidRPr="007C2810">
        <w:rPr>
          <w:rFonts w:ascii="宋体" w:eastAsia="宋体" w:hAnsi="宋体" w:cs="宋体" w:hint="eastAsia"/>
          <w:kern w:val="0"/>
          <w:sz w:val="24"/>
          <w:szCs w:val="24"/>
        </w:rPr>
        <w:t>，专业不限；</w:t>
      </w:r>
    </w:p>
    <w:p w:rsidR="00CD4B15" w:rsidRDefault="00CD4B15" w:rsidP="007C2810">
      <w:pPr>
        <w:widowControl/>
        <w:numPr>
          <w:ilvl w:val="0"/>
          <w:numId w:val="6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4B15">
        <w:rPr>
          <w:rFonts w:ascii="宋体" w:eastAsia="宋体" w:hAnsi="宋体" w:cs="宋体"/>
          <w:b/>
          <w:bCs/>
          <w:kern w:val="0"/>
          <w:sz w:val="24"/>
          <w:szCs w:val="24"/>
        </w:rPr>
        <w:t>报名方式</w:t>
      </w:r>
      <w:r w:rsidRPr="00CD4B15">
        <w:rPr>
          <w:rFonts w:ascii="宋体" w:eastAsia="宋体" w:hAnsi="宋体" w:cs="宋体"/>
          <w:kern w:val="0"/>
          <w:sz w:val="24"/>
          <w:szCs w:val="24"/>
        </w:rPr>
        <w:t>：</w:t>
      </w:r>
      <w:r w:rsidR="007C2810" w:rsidRPr="007C2810">
        <w:rPr>
          <w:rFonts w:ascii="宋体" w:eastAsia="宋体" w:hAnsi="宋体" w:cs="宋体" w:hint="eastAsia"/>
          <w:kern w:val="0"/>
          <w:sz w:val="24"/>
          <w:szCs w:val="24"/>
        </w:rPr>
        <w:t>请登录学校教务系统，选择“智慧计算与应用微专业”，填写申请表并提交；</w:t>
      </w:r>
    </w:p>
    <w:p w:rsidR="00D45745" w:rsidRPr="00D45745" w:rsidRDefault="00D45745" w:rsidP="007C2810">
      <w:pPr>
        <w:widowControl/>
        <w:numPr>
          <w:ilvl w:val="0"/>
          <w:numId w:val="6"/>
        </w:numPr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招生咨询群（</w:t>
      </w:r>
      <w:proofErr w:type="gramStart"/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微信群</w:t>
      </w:r>
      <w:proofErr w:type="gramEnd"/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）</w:t>
      </w:r>
    </w:p>
    <w:p w:rsidR="00D45745" w:rsidRPr="00CD4B15" w:rsidRDefault="00125A34" w:rsidP="00125A34">
      <w:pPr>
        <w:widowControl/>
        <w:spacing w:before="100" w:beforeAutospacing="1" w:after="100" w:afterAutospacing="1" w:line="360" w:lineRule="auto"/>
        <w:ind w:leftChars="-5" w:hangingChars="5" w:hanging="1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6BC02D4" wp14:editId="3BE71C0C">
            <wp:extent cx="5274310" cy="50685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42" w:rsidRPr="00EE7042" w:rsidRDefault="00EE7042" w:rsidP="00EE704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EE7042">
        <w:rPr>
          <w:rFonts w:ascii="宋体" w:eastAsia="宋体" w:hAnsi="宋体" w:cs="宋体"/>
          <w:b/>
          <w:kern w:val="0"/>
          <w:sz w:val="24"/>
          <w:szCs w:val="24"/>
        </w:rPr>
        <w:t>现在加入，未来不止于课堂！</w:t>
      </w:r>
    </w:p>
    <w:p w:rsidR="00650CC1" w:rsidRPr="00CD4B15" w:rsidRDefault="0006229E" w:rsidP="00EE7042">
      <w:pPr>
        <w:widowControl/>
        <w:spacing w:before="100" w:beforeAutospacing="1" w:after="100" w:afterAutospacing="1"/>
        <w:ind w:firstLineChars="200" w:firstLine="480"/>
        <w:jc w:val="left"/>
      </w:pPr>
      <w:r w:rsidRPr="0006229E">
        <w:rPr>
          <w:rFonts w:ascii="宋体" w:eastAsia="宋体" w:hAnsi="宋体" w:cs="宋体" w:hint="eastAsia"/>
          <w:kern w:val="0"/>
          <w:sz w:val="24"/>
          <w:szCs w:val="24"/>
        </w:rPr>
        <w:t>加入“智慧计算与应用微专业”，与前沿科技同行，为职场提前赋能！</w:t>
      </w:r>
    </w:p>
    <w:sectPr w:rsidR="00650CC1" w:rsidRPr="00CD4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45D" w:rsidRDefault="00BA045D" w:rsidP="00CD4B15">
      <w:r>
        <w:separator/>
      </w:r>
    </w:p>
  </w:endnote>
  <w:endnote w:type="continuationSeparator" w:id="0">
    <w:p w:rsidR="00BA045D" w:rsidRDefault="00BA045D" w:rsidP="00CD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45D" w:rsidRDefault="00BA045D" w:rsidP="00CD4B15">
      <w:r>
        <w:separator/>
      </w:r>
    </w:p>
  </w:footnote>
  <w:footnote w:type="continuationSeparator" w:id="0">
    <w:p w:rsidR="00BA045D" w:rsidRDefault="00BA045D" w:rsidP="00CD4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17D98"/>
    <w:multiLevelType w:val="multilevel"/>
    <w:tmpl w:val="FFDE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72809"/>
    <w:multiLevelType w:val="multilevel"/>
    <w:tmpl w:val="396C5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BF1FC1"/>
    <w:multiLevelType w:val="multilevel"/>
    <w:tmpl w:val="E57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A423EE"/>
    <w:multiLevelType w:val="multilevel"/>
    <w:tmpl w:val="1DCC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447B9"/>
    <w:multiLevelType w:val="multilevel"/>
    <w:tmpl w:val="A1A6D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150784"/>
    <w:multiLevelType w:val="multilevel"/>
    <w:tmpl w:val="2738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7B68E7"/>
    <w:multiLevelType w:val="multilevel"/>
    <w:tmpl w:val="89AAC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49"/>
    <w:rsid w:val="00056E27"/>
    <w:rsid w:val="0006229E"/>
    <w:rsid w:val="00083A80"/>
    <w:rsid w:val="00092E76"/>
    <w:rsid w:val="000F5A40"/>
    <w:rsid w:val="00116A9A"/>
    <w:rsid w:val="00125A34"/>
    <w:rsid w:val="00170AA1"/>
    <w:rsid w:val="00183667"/>
    <w:rsid w:val="00233008"/>
    <w:rsid w:val="00253F7D"/>
    <w:rsid w:val="002B4D0E"/>
    <w:rsid w:val="00365600"/>
    <w:rsid w:val="004B7904"/>
    <w:rsid w:val="004E477A"/>
    <w:rsid w:val="0050350F"/>
    <w:rsid w:val="005351CA"/>
    <w:rsid w:val="00551D22"/>
    <w:rsid w:val="0055289C"/>
    <w:rsid w:val="00587195"/>
    <w:rsid w:val="00596B29"/>
    <w:rsid w:val="0062418E"/>
    <w:rsid w:val="006B2691"/>
    <w:rsid w:val="00707013"/>
    <w:rsid w:val="0073541A"/>
    <w:rsid w:val="007C2810"/>
    <w:rsid w:val="00912CC7"/>
    <w:rsid w:val="00A25CDA"/>
    <w:rsid w:val="00A92A81"/>
    <w:rsid w:val="00AC201A"/>
    <w:rsid w:val="00AE337F"/>
    <w:rsid w:val="00AF4248"/>
    <w:rsid w:val="00BA045D"/>
    <w:rsid w:val="00BA215F"/>
    <w:rsid w:val="00C06B87"/>
    <w:rsid w:val="00C747D3"/>
    <w:rsid w:val="00C94BA1"/>
    <w:rsid w:val="00CD1196"/>
    <w:rsid w:val="00CD4B15"/>
    <w:rsid w:val="00D45745"/>
    <w:rsid w:val="00DB609E"/>
    <w:rsid w:val="00DC420E"/>
    <w:rsid w:val="00E00946"/>
    <w:rsid w:val="00E03B4F"/>
    <w:rsid w:val="00E800A5"/>
    <w:rsid w:val="00E84E36"/>
    <w:rsid w:val="00EE7042"/>
    <w:rsid w:val="00F13A49"/>
    <w:rsid w:val="00F9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BC7C1"/>
  <w15:chartTrackingRefBased/>
  <w15:docId w15:val="{78198786-C26F-4296-BFC3-33362DE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CD4B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4B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4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4B15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CD4B15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CD4B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CD4B15"/>
    <w:rPr>
      <w:b/>
      <w:bCs/>
    </w:rPr>
  </w:style>
  <w:style w:type="paragraph" w:styleId="a9">
    <w:name w:val="List Paragraph"/>
    <w:basedOn w:val="a"/>
    <w:uiPriority w:val="34"/>
    <w:qFormat/>
    <w:rsid w:val="005035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Rong Tan</cp:lastModifiedBy>
  <cp:revision>41</cp:revision>
  <dcterms:created xsi:type="dcterms:W3CDTF">2024-11-06T06:56:00Z</dcterms:created>
  <dcterms:modified xsi:type="dcterms:W3CDTF">2025-04-15T03:19:00Z</dcterms:modified>
</cp:coreProperties>
</file>