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6B" w:rsidRDefault="00DF396B" w:rsidP="00ED7F0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附件：</w:t>
      </w:r>
    </w:p>
    <w:p w:rsidR="00DF396B" w:rsidRPr="00D86401" w:rsidRDefault="00DF396B" w:rsidP="00D86401">
      <w:pPr>
        <w:ind w:firstLineChars="100" w:firstLine="360"/>
        <w:jc w:val="center"/>
        <w:rPr>
          <w:rFonts w:ascii="方正小标宋简体" w:eastAsia="方正小标宋简体" w:hAnsi="黑体" w:cs="仿宋_GB2312"/>
          <w:bCs/>
          <w:sz w:val="36"/>
          <w:szCs w:val="36"/>
        </w:rPr>
      </w:pPr>
      <w:r w:rsidRPr="00D86401">
        <w:rPr>
          <w:rFonts w:ascii="方正小标宋简体" w:eastAsia="方正小标宋简体" w:hAnsi="黑体" w:cs="仿宋_GB2312" w:hint="eastAsia"/>
          <w:bCs/>
          <w:sz w:val="36"/>
          <w:szCs w:val="36"/>
        </w:rPr>
        <w:t>第八届中国国际“互联网</w:t>
      </w:r>
      <w:r w:rsidRPr="00D86401">
        <w:rPr>
          <w:rFonts w:ascii="方正小标宋简体" w:eastAsia="方正小标宋简体" w:hAnsi="黑体" w:cs="仿宋_GB2312"/>
          <w:bCs/>
          <w:sz w:val="36"/>
          <w:szCs w:val="36"/>
        </w:rPr>
        <w:t>+</w:t>
      </w:r>
      <w:r w:rsidRPr="00D86401">
        <w:rPr>
          <w:rFonts w:ascii="方正小标宋简体" w:eastAsia="方正小标宋简体" w:hAnsi="黑体" w:cs="仿宋_GB2312"/>
          <w:bCs/>
          <w:sz w:val="36"/>
          <w:szCs w:val="36"/>
        </w:rPr>
        <w:t>”</w:t>
      </w:r>
      <w:r w:rsidRPr="00D86401">
        <w:rPr>
          <w:rFonts w:ascii="方正小标宋简体" w:eastAsia="方正小标宋简体" w:hAnsi="黑体" w:cs="仿宋_GB2312"/>
          <w:bCs/>
          <w:sz w:val="36"/>
          <w:szCs w:val="36"/>
        </w:rPr>
        <w:t>大学生创新创业大赛</w:t>
      </w:r>
      <w:r w:rsidRPr="00D86401">
        <w:rPr>
          <w:rFonts w:ascii="方正小标宋简体" w:eastAsia="方正小标宋简体" w:hAnsi="黑体" w:cs="仿宋_GB2312" w:hint="eastAsia"/>
          <w:bCs/>
          <w:sz w:val="36"/>
          <w:szCs w:val="36"/>
        </w:rPr>
        <w:t>评审规则</w:t>
      </w:r>
    </w:p>
    <w:p w:rsidR="007C11D0" w:rsidRDefault="0015667E" w:rsidP="00ED7F0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9"/>
        <w:tblW w:w="5000" w:type="pct"/>
        <w:tblLook w:val="04A0" w:firstRow="1" w:lastRow="0" w:firstColumn="1" w:lastColumn="0" w:noHBand="0" w:noVBand="1"/>
      </w:tblPr>
      <w:tblGrid>
        <w:gridCol w:w="1431"/>
        <w:gridCol w:w="12382"/>
        <w:gridCol w:w="973"/>
      </w:tblGrid>
      <w:tr w:rsidR="007C11D0">
        <w:tc>
          <w:tcPr>
            <w:tcW w:w="484"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rsidTr="00D22FDF">
        <w:trPr>
          <w:trHeight w:val="5039"/>
        </w:trPr>
        <w:tc>
          <w:tcPr>
            <w:tcW w:w="484"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6" w:type="pct"/>
            <w:vAlign w:val="center"/>
          </w:tcPr>
          <w:p w:rsidR="00F46FD7" w:rsidRDefault="00F46FD7" w:rsidP="00D22FDF">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F46FD7" w:rsidP="00D22FDF">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sidR="0015667E">
              <w:rPr>
                <w:rFonts w:ascii="仿宋_GB2312" w:eastAsia="仿宋_GB2312" w:hAnsi="仿宋_GB2312" w:cs="仿宋_GB2312" w:hint="eastAsia"/>
                <w:sz w:val="24"/>
                <w:szCs w:val="24"/>
              </w:rPr>
              <w:t>专创融合</w:t>
            </w:r>
            <w:proofErr w:type="gramEnd"/>
            <w:r w:rsidR="0015667E">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trPr>
          <w:trHeight w:val="90"/>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4D0B4A"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90"/>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trPr>
          <w:trHeight w:val="558"/>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7C11D0" w:rsidRDefault="007C11D0" w:rsidP="00ED7F09">
      <w:pPr>
        <w:widowControl/>
      </w:pPr>
    </w:p>
    <w:p w:rsidR="007C11D0" w:rsidRDefault="007C11D0" w:rsidP="00ED7F09">
      <w:pPr>
        <w:widowControl/>
        <w:rPr>
          <w:rFonts w:ascii="黑体" w:eastAsia="黑体" w:hAnsi="黑体" w:cs="仿宋_GB2312"/>
          <w:bCs/>
          <w:sz w:val="32"/>
          <w:szCs w:val="32"/>
        </w:rPr>
        <w:sectPr w:rsidR="007C11D0">
          <w:footerReference w:type="default" r:id="rId9"/>
          <w:pgSz w:w="16838" w:h="11906" w:orient="landscape"/>
          <w:pgMar w:top="1021" w:right="1134" w:bottom="1021" w:left="1134" w:header="567" w:footer="851" w:gutter="0"/>
          <w:cols w:space="425"/>
          <w:docGrid w:type="linesAndChars" w:linePitch="435"/>
        </w:sectPr>
      </w:pPr>
    </w:p>
    <w:p w:rsidR="007C11D0" w:rsidRDefault="0015667E" w:rsidP="00ED7F09">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9"/>
        <w:tblW w:w="5000" w:type="pct"/>
        <w:tblLook w:val="04A0" w:firstRow="1" w:lastRow="0" w:firstColumn="1" w:lastColumn="0" w:noHBand="0" w:noVBand="1"/>
      </w:tblPr>
      <w:tblGrid>
        <w:gridCol w:w="1431"/>
        <w:gridCol w:w="12382"/>
        <w:gridCol w:w="973"/>
      </w:tblGrid>
      <w:tr w:rsidR="007C11D0">
        <w:tc>
          <w:tcPr>
            <w:tcW w:w="484"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trPr>
          <w:trHeight w:val="3374"/>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7" w:type="pct"/>
            <w:vAlign w:val="center"/>
          </w:tcPr>
          <w:p w:rsidR="00F46FD7" w:rsidRPr="00F46FD7"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sidR="0015667E">
              <w:rPr>
                <w:rFonts w:ascii="仿宋_GB2312" w:eastAsia="仿宋_GB2312" w:hAnsi="仿宋_GB2312" w:cs="仿宋_GB2312" w:hint="eastAsia"/>
                <w:sz w:val="24"/>
                <w:szCs w:val="24"/>
              </w:rPr>
              <w:t>专创融合</w:t>
            </w:r>
            <w:proofErr w:type="gramEnd"/>
            <w:r w:rsidR="0015667E">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rsidTr="00943EEA">
        <w:trPr>
          <w:trHeight w:val="416"/>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6.项目对促进区域经济发展、产业转型升级的情况。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1124"/>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7C11D0" w:rsidRDefault="007C11D0" w:rsidP="00ED7F09">
      <w:pPr>
        <w:jc w:val="left"/>
        <w:rPr>
          <w:rFonts w:ascii="黑体" w:eastAsia="黑体" w:hAnsi="黑体" w:cs="仿宋_GB2312"/>
          <w:bCs/>
          <w:sz w:val="28"/>
          <w:szCs w:val="28"/>
        </w:rPr>
      </w:pPr>
    </w:p>
    <w:p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567" w:footer="851" w:gutter="0"/>
          <w:cols w:space="425"/>
          <w:docGrid w:type="linesAndChars" w:linePitch="435"/>
        </w:sectPr>
      </w:pPr>
    </w:p>
    <w:p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9"/>
        <w:tblW w:w="5000" w:type="pct"/>
        <w:tblLook w:val="04A0" w:firstRow="1" w:lastRow="0" w:firstColumn="1" w:lastColumn="0" w:noHBand="0" w:noVBand="1"/>
      </w:tblPr>
      <w:tblGrid>
        <w:gridCol w:w="1428"/>
        <w:gridCol w:w="12385"/>
        <w:gridCol w:w="973"/>
      </w:tblGrid>
      <w:tr w:rsidR="007C11D0">
        <w:tc>
          <w:tcPr>
            <w:tcW w:w="483"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tc>
          <w:tcPr>
            <w:tcW w:w="483"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w:t>
            </w:r>
            <w:r w:rsidR="00F46FD7">
              <w:rPr>
                <w:rFonts w:ascii="仿宋_GB2312" w:eastAsia="仿宋_GB2312" w:hAnsi="仿宋_GB2312" w:cs="仿宋_GB2312" w:hint="eastAsia"/>
                <w:bCs/>
                <w:sz w:val="24"/>
                <w:szCs w:val="24"/>
              </w:rPr>
              <w:t>维度</w:t>
            </w:r>
          </w:p>
        </w:tc>
        <w:tc>
          <w:tcPr>
            <w:tcW w:w="4187" w:type="pct"/>
            <w:vAlign w:val="center"/>
          </w:tcPr>
          <w:p w:rsidR="00F46FD7" w:rsidRPr="00F46FD7"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项目能充分体现院校在新工科、新医科、新农科、新文科建设方面取得的成果；</w:t>
            </w:r>
            <w:r w:rsidR="0015667E">
              <w:rPr>
                <w:rFonts w:ascii="仿宋_GB2312" w:eastAsia="仿宋_GB2312" w:hAnsi="仿宋_GB2312" w:cs="仿宋_GB2312" w:hint="eastAsia"/>
                <w:sz w:val="24"/>
                <w:szCs w:val="24"/>
              </w:rPr>
              <w:t>项目充分体现专业教育、</w:t>
            </w:r>
            <w:proofErr w:type="gramStart"/>
            <w:r w:rsidR="0015667E">
              <w:rPr>
                <w:rFonts w:ascii="仿宋_GB2312" w:eastAsia="仿宋_GB2312" w:hAnsi="仿宋_GB2312" w:cs="仿宋_GB2312" w:hint="eastAsia"/>
                <w:sz w:val="24"/>
                <w:szCs w:val="24"/>
              </w:rPr>
              <w:t>思政教育</w:t>
            </w:r>
            <w:proofErr w:type="gramEnd"/>
            <w:r w:rsidR="0015667E">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7C11D0">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7C11D0">
        <w:trPr>
          <w:trHeight w:val="57"/>
        </w:trPr>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rsidR="007224DF"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rsidTr="00D22FDF">
        <w:trPr>
          <w:trHeight w:val="983"/>
        </w:trPr>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2.团队基于一定的产品、服务、模式，通过高效管理、资源整合、活动策划等运营手段，确保项目影响力与实效性。</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3.项目对促进就业、教育、医疗、养老、环境保护与生态建设等方面的效果。</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4.项目的模式可复制、可推广、具有示范效应。</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trPr>
          <w:trHeight w:val="1222"/>
        </w:trPr>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57"/>
        </w:trPr>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7C11D0" w:rsidRDefault="007C11D0" w:rsidP="00ED7F09">
      <w:pPr>
        <w:widowControl/>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9"/>
        <w:tblW w:w="5000" w:type="pct"/>
        <w:tblLook w:val="04A0" w:firstRow="1" w:lastRow="0" w:firstColumn="1" w:lastColumn="0" w:noHBand="0" w:noVBand="1"/>
      </w:tblPr>
      <w:tblGrid>
        <w:gridCol w:w="1431"/>
        <w:gridCol w:w="12382"/>
        <w:gridCol w:w="973"/>
      </w:tblGrid>
      <w:tr w:rsidR="007C11D0">
        <w:tc>
          <w:tcPr>
            <w:tcW w:w="484"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6" w:type="pct"/>
            <w:vAlign w:val="center"/>
          </w:tcPr>
          <w:p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164DB5" w:rsidP="00ED7F09">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项目能充分体现院校在新工科、新医科、新农科、新文科建设方面取得的成果；</w:t>
            </w:r>
            <w:r w:rsidR="0015667E">
              <w:rPr>
                <w:rFonts w:ascii="仿宋_GB2312" w:eastAsia="仿宋_GB2312" w:hAnsi="仿宋_GB2312" w:cs="仿宋_GB2312" w:hint="eastAsia"/>
                <w:sz w:val="24"/>
                <w:szCs w:val="24"/>
              </w:rPr>
              <w:t>项目充分体现专业教育、</w:t>
            </w:r>
            <w:proofErr w:type="gramStart"/>
            <w:r w:rsidR="0015667E">
              <w:rPr>
                <w:rFonts w:ascii="仿宋_GB2312" w:eastAsia="仿宋_GB2312" w:hAnsi="仿宋_GB2312" w:cs="仿宋_GB2312" w:hint="eastAsia"/>
                <w:sz w:val="24"/>
                <w:szCs w:val="24"/>
              </w:rPr>
              <w:t>思政教育</w:t>
            </w:r>
            <w:proofErr w:type="gramEnd"/>
            <w:r w:rsidR="0015667E">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7C11D0">
        <w:trPr>
          <w:trHeight w:val="57"/>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7C11D0">
        <w:trPr>
          <w:trHeight w:val="57"/>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2.在服务乡村振兴、农业农村现代化、城乡社区发展等方面有较好的创意、产品或服务模式，追求经济效益和社会效益的平衡。</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3.项目对推动乡村振兴、农业农村现代化、城乡社区发展等方面的贡献度。</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p w:rsidR="00A27CA2" w:rsidRDefault="00A27CA2" w:rsidP="00ED7F09">
            <w:pPr>
              <w:jc w:val="left"/>
              <w:rPr>
                <w:rFonts w:ascii="仿宋_GB2312" w:eastAsia="仿宋_GB2312" w:hAnsi="仿宋_GB2312" w:cs="仿宋_GB2312"/>
                <w:sz w:val="24"/>
                <w:szCs w:val="24"/>
              </w:rPr>
            </w:pPr>
          </w:p>
        </w:tc>
        <w:tc>
          <w:tcPr>
            <w:tcW w:w="329" w:type="pct"/>
            <w:vAlign w:val="center"/>
          </w:tcPr>
          <w:p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t>20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w:t>
            </w:r>
            <w:r>
              <w:rPr>
                <w:rFonts w:ascii="仿宋_GB2312" w:eastAsia="仿宋_GB2312" w:hAnsi="仿宋_GB2312" w:cs="仿宋_GB2312" w:hint="eastAsia"/>
                <w:sz w:val="24"/>
                <w:szCs w:val="24"/>
              </w:rPr>
              <w:lastRenderedPageBreak/>
              <w:t>城乡社区发展中遇到的各类问题。</w:t>
            </w:r>
          </w:p>
          <w:p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社会价值维度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7C11D0" w:rsidRDefault="0015667E" w:rsidP="00ED7F09">
            <w:pPr>
              <w:pStyle w:val="ad"/>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7C11D0">
        <w:trPr>
          <w:trHeight w:val="57"/>
        </w:trPr>
        <w:tc>
          <w:tcPr>
            <w:tcW w:w="484" w:type="pct"/>
            <w:vAlign w:val="center"/>
          </w:tcPr>
          <w:p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rsidR="007C11D0" w:rsidRDefault="0015667E" w:rsidP="00ED7F0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7C11D0" w:rsidRDefault="007C11D0" w:rsidP="00ED7F09">
      <w:pPr>
        <w:jc w:val="left"/>
        <w:rPr>
          <w:rFonts w:ascii="黑体" w:eastAsia="黑体" w:hAnsi="黑体" w:cs="仿宋_GB2312"/>
          <w:bCs/>
          <w:sz w:val="32"/>
          <w:szCs w:val="32"/>
        </w:rPr>
      </w:pPr>
    </w:p>
    <w:p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rsidR="007C11D0" w:rsidRDefault="0015667E" w:rsidP="00ED7F09">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9"/>
        <w:tblW w:w="5000" w:type="pct"/>
        <w:tblLook w:val="04A0" w:firstRow="1" w:lastRow="0" w:firstColumn="1" w:lastColumn="0" w:noHBand="0" w:noVBand="1"/>
      </w:tblPr>
      <w:tblGrid>
        <w:gridCol w:w="1431"/>
        <w:gridCol w:w="12382"/>
        <w:gridCol w:w="973"/>
      </w:tblGrid>
      <w:tr w:rsidR="007C11D0">
        <w:tc>
          <w:tcPr>
            <w:tcW w:w="484"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7" w:type="pct"/>
            <w:vAlign w:val="center"/>
          </w:tcPr>
          <w:p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项目能充分体现院校在新工科、新医科、新农科、新文科建设方面取得的成果；</w:t>
            </w:r>
            <w:r w:rsidR="0015667E">
              <w:rPr>
                <w:rFonts w:ascii="仿宋_GB2312" w:eastAsia="仿宋_GB2312" w:hAnsi="仿宋_GB2312" w:cs="仿宋_GB2312" w:hint="eastAsia"/>
                <w:sz w:val="24"/>
                <w:szCs w:val="24"/>
              </w:rPr>
              <w:t>项目充分体现专业教育、</w:t>
            </w:r>
            <w:proofErr w:type="gramStart"/>
            <w:r w:rsidR="0015667E">
              <w:rPr>
                <w:rFonts w:ascii="仿宋_GB2312" w:eastAsia="仿宋_GB2312" w:hAnsi="仿宋_GB2312" w:cs="仿宋_GB2312" w:hint="eastAsia"/>
                <w:sz w:val="24"/>
                <w:szCs w:val="24"/>
              </w:rPr>
              <w:t>思政教育</w:t>
            </w:r>
            <w:proofErr w:type="gramEnd"/>
            <w:r w:rsidR="0015667E">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7C11D0" w:rsidRDefault="0015667E" w:rsidP="00ED7F09">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7C11D0">
        <w:trPr>
          <w:trHeight w:val="57"/>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57"/>
        </w:trPr>
        <w:tc>
          <w:tcPr>
            <w:tcW w:w="484"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2.在服务乡村振兴、农业农村现代化、城乡社区发展等方面有较好产品或服务模式，追求经济效益和社会效益的平衡。</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3.项目通过商业方式推动乡村振兴、农业农村现代化、城乡社区发展等方面的贡献度。</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tc>
        <w:tc>
          <w:tcPr>
            <w:tcW w:w="329"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p>
        </w:tc>
      </w:tr>
      <w:tr w:rsidR="007C11D0">
        <w:trPr>
          <w:trHeight w:val="1400"/>
        </w:trPr>
        <w:tc>
          <w:tcPr>
            <w:tcW w:w="484"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1400"/>
        </w:trPr>
        <w:tc>
          <w:tcPr>
            <w:tcW w:w="484"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7C11D0">
        <w:trPr>
          <w:trHeight w:val="57"/>
        </w:trPr>
        <w:tc>
          <w:tcPr>
            <w:tcW w:w="484"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7C11D0" w:rsidRDefault="0015667E">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7C11D0" w:rsidRPr="004748DD" w:rsidRDefault="007C11D0">
      <w:pPr>
        <w:jc w:val="left"/>
        <w:rPr>
          <w:rFonts w:ascii="仿宋" w:eastAsia="仿宋" w:hAnsi="仿宋" w:cs="仿宋"/>
          <w:sz w:val="24"/>
          <w:szCs w:val="24"/>
        </w:rPr>
      </w:pPr>
      <w:bookmarkStart w:id="0" w:name="_GoBack"/>
      <w:bookmarkEnd w:id="0"/>
    </w:p>
    <w:sectPr w:rsidR="007C11D0" w:rsidRPr="004748DD">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5A" w:rsidRDefault="00671F5A">
      <w:r>
        <w:separator/>
      </w:r>
    </w:p>
  </w:endnote>
  <w:endnote w:type="continuationSeparator" w:id="0">
    <w:p w:rsidR="00671F5A" w:rsidRDefault="0067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4010"/>
    </w:sdtPr>
    <w:sdtEndPr/>
    <w:sdtContent>
      <w:p w:rsidR="007C11D0" w:rsidRDefault="0015667E">
        <w:pPr>
          <w:pStyle w:val="a5"/>
          <w:jc w:val="center"/>
        </w:pPr>
        <w:r>
          <w:fldChar w:fldCharType="begin"/>
        </w:r>
        <w:r>
          <w:instrText>PAGE   \* MERGEFORMAT</w:instrText>
        </w:r>
        <w:r>
          <w:fldChar w:fldCharType="separate"/>
        </w:r>
        <w:r w:rsidR="004748DD" w:rsidRPr="004748DD">
          <w:rPr>
            <w:noProof/>
            <w:lang w:val="zh-CN"/>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5A" w:rsidRDefault="00671F5A">
      <w:r>
        <w:separator/>
      </w:r>
    </w:p>
  </w:footnote>
  <w:footnote w:type="continuationSeparator" w:id="0">
    <w:p w:rsidR="00671F5A" w:rsidRDefault="00671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05"/>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48DD"/>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71F5A"/>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hAnsi="Calibri"/>
      <w:kern w:val="2"/>
      <w:sz w:val="21"/>
      <w:szCs w:val="22"/>
    </w:rPr>
  </w:style>
  <w:style w:type="character" w:customStyle="1" w:styleId="Char3">
    <w:name w:val="批注主题 Char"/>
    <w:basedOn w:val="Char"/>
    <w:link w:val="a8"/>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d">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hAnsi="Calibri"/>
      <w:kern w:val="2"/>
      <w:sz w:val="21"/>
      <w:szCs w:val="22"/>
    </w:rPr>
  </w:style>
  <w:style w:type="character" w:customStyle="1" w:styleId="Char3">
    <w:name w:val="批注主题 Char"/>
    <w:basedOn w:val="Char"/>
    <w:link w:val="a8"/>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E944A-CC19-4119-9B6B-B79D4219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831</Words>
  <Characters>4737</Characters>
  <Application>Microsoft Office Word</Application>
  <DocSecurity>0</DocSecurity>
  <Lines>39</Lines>
  <Paragraphs>11</Paragraphs>
  <ScaleCrop>false</ScaleCrop>
  <Company>scut</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Rong Tan</cp:lastModifiedBy>
  <cp:revision>2</cp:revision>
  <cp:lastPrinted>2022-04-25T02:47:00Z</cp:lastPrinted>
  <dcterms:created xsi:type="dcterms:W3CDTF">2022-06-18T03:59:00Z</dcterms:created>
  <dcterms:modified xsi:type="dcterms:W3CDTF">2022-06-18T03:59:00Z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B898777D6DD2400E8BB8FDCDB3DBDB41</vt:lpwstr>
  </property>
</Properties>
</file>